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FB8" w:rsidRPr="005E12AB" w:rsidRDefault="00B628E8">
      <w:pPr>
        <w:jc w:val="both"/>
        <w:rPr>
          <w:rFonts w:ascii="Calibri" w:eastAsia="Calibri" w:hAnsi="Calibri" w:cs="Calibri"/>
          <w:color w:val="00B050"/>
        </w:rPr>
      </w:pPr>
      <w:r>
        <w:rPr>
          <w:noProof/>
        </w:rPr>
        <w:drawing>
          <wp:anchor distT="0" distB="0" distL="114300" distR="114300" simplePos="0" relativeHeight="251658240" behindDoc="0" locked="0" layoutInCell="1" hidden="0" allowOverlap="1" wp14:anchorId="7502DFC0" wp14:editId="0A4EB52D">
            <wp:simplePos x="0" y="0"/>
            <wp:positionH relativeFrom="column">
              <wp:posOffset>4809490</wp:posOffset>
            </wp:positionH>
            <wp:positionV relativeFrom="paragraph">
              <wp:posOffset>161925</wp:posOffset>
            </wp:positionV>
            <wp:extent cx="1784350" cy="3429000"/>
            <wp:effectExtent l="0" t="0" r="635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784350" cy="3429000"/>
                    </a:xfrm>
                    <a:prstGeom prst="rect">
                      <a:avLst/>
                    </a:prstGeom>
                    <a:ln/>
                  </pic:spPr>
                </pic:pic>
              </a:graphicData>
            </a:graphic>
            <wp14:sizeRelH relativeFrom="margin">
              <wp14:pctWidth>0</wp14:pctWidth>
            </wp14:sizeRelH>
            <wp14:sizeRelV relativeFrom="margin">
              <wp14:pctHeight>0</wp14:pctHeight>
            </wp14:sizeRelV>
          </wp:anchor>
        </w:drawing>
      </w:r>
      <w:r w:rsidR="005B04DB">
        <w:rPr>
          <w:rFonts w:ascii="Calibri" w:eastAsia="Calibri" w:hAnsi="Calibri" w:cs="Calibri"/>
          <w:b/>
          <w:color w:val="00B050"/>
        </w:rPr>
        <w:t>S</w:t>
      </w:r>
      <w:r w:rsidR="005B04DB" w:rsidRPr="005E12AB">
        <w:rPr>
          <w:rFonts w:ascii="Calibri" w:eastAsia="Calibri" w:hAnsi="Calibri" w:cs="Calibri"/>
          <w:b/>
          <w:color w:val="00B050"/>
        </w:rPr>
        <w:t>POROČILO ZA JAVNOST</w:t>
      </w:r>
    </w:p>
    <w:p w:rsidR="00790325" w:rsidRPr="009B7854" w:rsidRDefault="009B7854">
      <w:pPr>
        <w:jc w:val="both"/>
        <w:rPr>
          <w:rFonts w:ascii="Calibri" w:eastAsia="Calibri" w:hAnsi="Calibri" w:cs="Calibri"/>
          <w:b/>
          <w:color w:val="00B050"/>
          <w:sz w:val="36"/>
          <w:szCs w:val="36"/>
        </w:rPr>
      </w:pPr>
      <w:r w:rsidRPr="009B7854">
        <w:rPr>
          <w:rFonts w:ascii="Calibri" w:eastAsia="Calibri" w:hAnsi="Calibri" w:cs="Calibri"/>
          <w:b/>
          <w:color w:val="00B050"/>
          <w:sz w:val="36"/>
          <w:szCs w:val="36"/>
        </w:rPr>
        <w:t>Zadnji poziv za spletne prijave na Maraton treh src</w:t>
      </w:r>
    </w:p>
    <w:p w:rsidR="00D21FB8" w:rsidRPr="009B7854" w:rsidRDefault="009B7854" w:rsidP="00ED217F">
      <w:pPr>
        <w:jc w:val="both"/>
        <w:rPr>
          <w:rFonts w:ascii="Calibri" w:eastAsia="Calibri" w:hAnsi="Calibri" w:cs="Calibri"/>
          <w:b/>
          <w:color w:val="00B050"/>
          <w:sz w:val="32"/>
          <w:szCs w:val="32"/>
        </w:rPr>
      </w:pPr>
      <w:r w:rsidRPr="009B7854">
        <w:rPr>
          <w:rFonts w:ascii="Calibri" w:eastAsia="Calibri" w:hAnsi="Calibri" w:cs="Calibri"/>
          <w:b/>
          <w:color w:val="00B050"/>
          <w:sz w:val="32"/>
          <w:szCs w:val="32"/>
        </w:rPr>
        <w:t>Evropska atletska zveza maraton v Radencih ocenila s petimi zvezdicami – najvišjo oceno odličnosti</w:t>
      </w:r>
    </w:p>
    <w:p w:rsidR="0043183D" w:rsidRDefault="009B7854" w:rsidP="00ED217F">
      <w:pPr>
        <w:jc w:val="both"/>
        <w:rPr>
          <w:rFonts w:ascii="Calibri" w:eastAsia="Calibri" w:hAnsi="Calibri" w:cs="Calibri"/>
          <w:b/>
          <w:sz w:val="22"/>
          <w:szCs w:val="22"/>
        </w:rPr>
      </w:pPr>
      <w:r>
        <w:rPr>
          <w:rFonts w:ascii="Calibri" w:eastAsia="Calibri" w:hAnsi="Calibri" w:cs="Calibri"/>
          <w:b/>
          <w:sz w:val="22"/>
          <w:szCs w:val="22"/>
        </w:rPr>
        <w:t>Radenci, 6.</w:t>
      </w:r>
      <w:r w:rsidR="003F2C7F" w:rsidRPr="00A001D9">
        <w:rPr>
          <w:rFonts w:ascii="Calibri" w:eastAsia="Calibri" w:hAnsi="Calibri" w:cs="Calibri"/>
          <w:b/>
          <w:sz w:val="22"/>
          <w:szCs w:val="22"/>
        </w:rPr>
        <w:t xml:space="preserve"> </w:t>
      </w:r>
      <w:r>
        <w:rPr>
          <w:rFonts w:ascii="Calibri" w:eastAsia="Calibri" w:hAnsi="Calibri" w:cs="Calibri"/>
          <w:b/>
          <w:sz w:val="22"/>
          <w:szCs w:val="22"/>
        </w:rPr>
        <w:t>maj</w:t>
      </w:r>
      <w:r w:rsidR="003F2C7F" w:rsidRPr="00A001D9">
        <w:rPr>
          <w:rFonts w:ascii="Calibri" w:eastAsia="Calibri" w:hAnsi="Calibri" w:cs="Calibri"/>
          <w:b/>
          <w:sz w:val="22"/>
          <w:szCs w:val="22"/>
        </w:rPr>
        <w:t xml:space="preserve"> 2019</w:t>
      </w:r>
      <w:r w:rsidR="00F17665" w:rsidRPr="00A001D9">
        <w:rPr>
          <w:rFonts w:ascii="Calibri" w:eastAsia="Calibri" w:hAnsi="Calibri" w:cs="Calibri"/>
          <w:b/>
          <w:sz w:val="22"/>
          <w:szCs w:val="22"/>
        </w:rPr>
        <w:t xml:space="preserve"> – </w:t>
      </w:r>
      <w:r>
        <w:rPr>
          <w:rFonts w:ascii="Calibri" w:eastAsia="Calibri" w:hAnsi="Calibri" w:cs="Calibri"/>
          <w:b/>
          <w:sz w:val="22"/>
          <w:szCs w:val="22"/>
        </w:rPr>
        <w:t>Na 39. Maratonu treh src se ponov</w:t>
      </w:r>
      <w:r w:rsidR="00F15AA3">
        <w:rPr>
          <w:rFonts w:ascii="Calibri" w:eastAsia="Calibri" w:hAnsi="Calibri" w:cs="Calibri"/>
          <w:b/>
          <w:sz w:val="22"/>
          <w:szCs w:val="22"/>
        </w:rPr>
        <w:t>no obeta množična udeležba. Na s</w:t>
      </w:r>
      <w:r>
        <w:rPr>
          <w:rFonts w:ascii="Calibri" w:eastAsia="Calibri" w:hAnsi="Calibri" w:cs="Calibri"/>
          <w:b/>
          <w:sz w:val="22"/>
          <w:szCs w:val="22"/>
        </w:rPr>
        <w:t xml:space="preserve">tartu najbolj srčne tekaške prireditve v Sloveniji letos pričakujejo več </w:t>
      </w:r>
      <w:r w:rsidRPr="00041F51">
        <w:rPr>
          <w:rFonts w:ascii="Calibri" w:eastAsia="Calibri" w:hAnsi="Calibri" w:cs="Calibri"/>
          <w:b/>
          <w:sz w:val="22"/>
          <w:szCs w:val="22"/>
        </w:rPr>
        <w:t xml:space="preserve">kot </w:t>
      </w:r>
      <w:r w:rsidR="0043183D" w:rsidRPr="00041F51">
        <w:rPr>
          <w:rFonts w:ascii="Calibri" w:eastAsia="Calibri" w:hAnsi="Calibri" w:cs="Calibri"/>
          <w:b/>
          <w:sz w:val="22"/>
          <w:szCs w:val="22"/>
        </w:rPr>
        <w:t>8.000</w:t>
      </w:r>
      <w:r w:rsidRPr="00041F51">
        <w:rPr>
          <w:rFonts w:ascii="Calibri" w:eastAsia="Calibri" w:hAnsi="Calibri" w:cs="Calibri"/>
          <w:b/>
          <w:sz w:val="22"/>
          <w:szCs w:val="22"/>
        </w:rPr>
        <w:t xml:space="preserve"> </w:t>
      </w:r>
      <w:r w:rsidR="0043183D" w:rsidRPr="00041F51">
        <w:rPr>
          <w:rFonts w:ascii="Calibri" w:eastAsia="Calibri" w:hAnsi="Calibri" w:cs="Calibri"/>
          <w:b/>
          <w:sz w:val="22"/>
          <w:szCs w:val="22"/>
        </w:rPr>
        <w:t>domači</w:t>
      </w:r>
      <w:bookmarkStart w:id="0" w:name="_GoBack"/>
      <w:bookmarkEnd w:id="0"/>
      <w:r w:rsidR="0043183D" w:rsidRPr="00041F51">
        <w:rPr>
          <w:rFonts w:ascii="Calibri" w:eastAsia="Calibri" w:hAnsi="Calibri" w:cs="Calibri"/>
          <w:b/>
          <w:sz w:val="22"/>
          <w:szCs w:val="22"/>
        </w:rPr>
        <w:t>h</w:t>
      </w:r>
      <w:r w:rsidR="0043183D">
        <w:rPr>
          <w:rFonts w:ascii="Calibri" w:eastAsia="Calibri" w:hAnsi="Calibri" w:cs="Calibri"/>
          <w:b/>
          <w:sz w:val="22"/>
          <w:szCs w:val="22"/>
        </w:rPr>
        <w:t xml:space="preserve"> in tujih </w:t>
      </w:r>
      <w:r>
        <w:rPr>
          <w:rFonts w:ascii="Calibri" w:eastAsia="Calibri" w:hAnsi="Calibri" w:cs="Calibri"/>
          <w:b/>
          <w:sz w:val="22"/>
          <w:szCs w:val="22"/>
        </w:rPr>
        <w:t xml:space="preserve">udeležencev, ki se prek spleta lahko prijavijo le še do 7. maja. Razloge za odlično obiskanost prireditve je potrdila tudi Evropska atletska zveza, ki je Maratonu treh src podelila najvišjo oceno – pet zvezdic. </w:t>
      </w:r>
      <w:r w:rsidR="0043183D">
        <w:rPr>
          <w:rFonts w:ascii="Calibri" w:eastAsia="Calibri" w:hAnsi="Calibri" w:cs="Calibri"/>
          <w:b/>
          <w:sz w:val="22"/>
          <w:szCs w:val="22"/>
        </w:rPr>
        <w:t>Prizadevanje organizatorjev, da tekačem in pohodnikom vsako leto ponudijo dodaten razlog za obisk maratona, se je letos odrazilo tudi v zanimivih novostih in bogatem spremljevalnem programu.</w:t>
      </w:r>
    </w:p>
    <w:p w:rsidR="00AA0FC6" w:rsidRPr="00B02212" w:rsidRDefault="0043183D" w:rsidP="0043183D">
      <w:pPr>
        <w:jc w:val="both"/>
        <w:rPr>
          <w:rFonts w:ascii="Calibri" w:eastAsia="Calibri" w:hAnsi="Calibri" w:cs="Calibri"/>
          <w:b/>
          <w:sz w:val="22"/>
          <w:szCs w:val="22"/>
        </w:rPr>
      </w:pPr>
      <w:r w:rsidRPr="0043183D">
        <w:rPr>
          <w:rFonts w:ascii="Calibri" w:eastAsia="Calibri" w:hAnsi="Calibri" w:cs="Calibri"/>
          <w:sz w:val="22"/>
          <w:szCs w:val="22"/>
        </w:rPr>
        <w:t xml:space="preserve">V soboto, 18. maja, </w:t>
      </w:r>
      <w:r>
        <w:rPr>
          <w:rFonts w:ascii="Calibri" w:eastAsia="Calibri" w:hAnsi="Calibri" w:cs="Calibri"/>
          <w:sz w:val="22"/>
          <w:szCs w:val="22"/>
        </w:rPr>
        <w:t>bodo Radenci</w:t>
      </w:r>
      <w:r w:rsidRPr="0043183D">
        <w:rPr>
          <w:rFonts w:ascii="Calibri" w:eastAsia="Calibri" w:hAnsi="Calibri" w:cs="Calibri"/>
          <w:sz w:val="22"/>
          <w:szCs w:val="22"/>
        </w:rPr>
        <w:t xml:space="preserve"> ponovno </w:t>
      </w:r>
      <w:r>
        <w:rPr>
          <w:rFonts w:ascii="Calibri" w:eastAsia="Calibri" w:hAnsi="Calibri" w:cs="Calibri"/>
          <w:sz w:val="22"/>
          <w:szCs w:val="22"/>
        </w:rPr>
        <w:t>utripali v ritmu Maratona treh src. Rekreativ</w:t>
      </w:r>
      <w:r w:rsidR="00AA0FC6">
        <w:rPr>
          <w:rFonts w:ascii="Calibri" w:eastAsia="Calibri" w:hAnsi="Calibri" w:cs="Calibri"/>
          <w:sz w:val="22"/>
          <w:szCs w:val="22"/>
        </w:rPr>
        <w:t xml:space="preserve">cem </w:t>
      </w:r>
      <w:r>
        <w:rPr>
          <w:rFonts w:ascii="Calibri" w:eastAsia="Calibri" w:hAnsi="Calibri" w:cs="Calibri"/>
          <w:sz w:val="22"/>
          <w:szCs w:val="22"/>
        </w:rPr>
        <w:t xml:space="preserve">se bodo </w:t>
      </w:r>
      <w:r w:rsidR="00AA0FC6">
        <w:rPr>
          <w:rFonts w:ascii="Calibri" w:eastAsia="Calibri" w:hAnsi="Calibri" w:cs="Calibri"/>
          <w:sz w:val="22"/>
          <w:szCs w:val="22"/>
        </w:rPr>
        <w:t xml:space="preserve">tudi </w:t>
      </w:r>
      <w:r>
        <w:rPr>
          <w:rFonts w:ascii="Calibri" w:eastAsia="Calibri" w:hAnsi="Calibri" w:cs="Calibri"/>
          <w:sz w:val="22"/>
          <w:szCs w:val="22"/>
        </w:rPr>
        <w:t>letos pridru</w:t>
      </w:r>
      <w:r w:rsidR="00AA0FC6">
        <w:rPr>
          <w:rFonts w:ascii="Calibri" w:eastAsia="Calibri" w:hAnsi="Calibri" w:cs="Calibri"/>
          <w:sz w:val="22"/>
          <w:szCs w:val="22"/>
        </w:rPr>
        <w:t>žili profesionalni tekači, ki se bodo pomerili v</w:t>
      </w:r>
      <w:r w:rsidR="00B02212">
        <w:rPr>
          <w:rFonts w:ascii="Calibri" w:eastAsia="Calibri" w:hAnsi="Calibri" w:cs="Calibri"/>
          <w:sz w:val="22"/>
          <w:szCs w:val="22"/>
        </w:rPr>
        <w:t xml:space="preserve"> 42-kilometrski</w:t>
      </w:r>
      <w:r w:rsidR="00AA0FC6">
        <w:rPr>
          <w:rFonts w:ascii="Calibri" w:eastAsia="Calibri" w:hAnsi="Calibri" w:cs="Calibri"/>
          <w:sz w:val="22"/>
          <w:szCs w:val="22"/>
        </w:rPr>
        <w:t xml:space="preserve"> kraljevski disciplini</w:t>
      </w:r>
      <w:r w:rsidR="00B02212">
        <w:rPr>
          <w:rFonts w:ascii="Calibri" w:eastAsia="Calibri" w:hAnsi="Calibri" w:cs="Calibri"/>
          <w:sz w:val="22"/>
          <w:szCs w:val="22"/>
        </w:rPr>
        <w:t xml:space="preserve">, kjer bo na, podlagi časov vabljenih tekačev, morda </w:t>
      </w:r>
      <w:r w:rsidR="00B02212" w:rsidRPr="00B02212">
        <w:rPr>
          <w:rFonts w:ascii="Calibri" w:eastAsia="Calibri" w:hAnsi="Calibri" w:cs="Calibri"/>
          <w:b/>
          <w:sz w:val="22"/>
          <w:szCs w:val="22"/>
        </w:rPr>
        <w:t>postavljen nov rekord proge</w:t>
      </w:r>
      <w:r w:rsidR="00B02212">
        <w:rPr>
          <w:rFonts w:ascii="Calibri" w:eastAsia="Calibri" w:hAnsi="Calibri" w:cs="Calibri"/>
          <w:sz w:val="22"/>
          <w:szCs w:val="22"/>
        </w:rPr>
        <w:t xml:space="preserve">. Napeto bo tudi v tekmi za medalje na 21 km, kjer bo potekal </w:t>
      </w:r>
      <w:r w:rsidR="00B02212" w:rsidRPr="00B02212">
        <w:rPr>
          <w:rFonts w:ascii="Calibri" w:eastAsia="Calibri" w:hAnsi="Calibri" w:cs="Calibri"/>
          <w:b/>
          <w:sz w:val="22"/>
          <w:szCs w:val="22"/>
        </w:rPr>
        <w:t xml:space="preserve">boj za </w:t>
      </w:r>
      <w:r w:rsidR="00AA0FC6" w:rsidRPr="00B02212">
        <w:rPr>
          <w:rFonts w:ascii="Calibri" w:eastAsia="Calibri" w:hAnsi="Calibri" w:cs="Calibri"/>
          <w:b/>
          <w:sz w:val="22"/>
          <w:szCs w:val="22"/>
        </w:rPr>
        <w:t>naslov državnega prvaka oziroma prvakinje</w:t>
      </w:r>
      <w:r w:rsidR="00AA0FC6" w:rsidRPr="0043183D">
        <w:rPr>
          <w:rFonts w:ascii="Calibri" w:eastAsia="Calibri" w:hAnsi="Calibri" w:cs="Calibri"/>
          <w:sz w:val="22"/>
          <w:szCs w:val="22"/>
        </w:rPr>
        <w:t>.</w:t>
      </w:r>
      <w:r w:rsidR="00AA0FC6">
        <w:rPr>
          <w:rFonts w:ascii="Calibri" w:eastAsia="Calibri" w:hAnsi="Calibri" w:cs="Calibri"/>
          <w:sz w:val="22"/>
          <w:szCs w:val="22"/>
        </w:rPr>
        <w:t xml:space="preserve"> </w:t>
      </w:r>
      <w:r w:rsidR="00B02212">
        <w:rPr>
          <w:rFonts w:ascii="Calibri" w:eastAsia="Calibri" w:hAnsi="Calibri" w:cs="Calibri"/>
          <w:sz w:val="22"/>
          <w:szCs w:val="22"/>
        </w:rPr>
        <w:t xml:space="preserve">Trasa nordijske hoje bo </w:t>
      </w:r>
      <w:r w:rsidR="00B02212" w:rsidRPr="00B02212">
        <w:rPr>
          <w:rFonts w:ascii="Calibri" w:eastAsia="Calibri" w:hAnsi="Calibri" w:cs="Calibri"/>
          <w:sz w:val="22"/>
          <w:szCs w:val="22"/>
        </w:rPr>
        <w:t xml:space="preserve">letos ena od petih postojank za evropski pokal, za dodatno svežino pa </w:t>
      </w:r>
      <w:r w:rsidRPr="00B02212">
        <w:rPr>
          <w:rFonts w:ascii="Calibri" w:eastAsia="Calibri" w:hAnsi="Calibri" w:cs="Calibri"/>
          <w:sz w:val="22"/>
          <w:szCs w:val="22"/>
        </w:rPr>
        <w:t>bo poskrbela</w:t>
      </w:r>
      <w:r w:rsidR="00B02212" w:rsidRPr="00B02212">
        <w:rPr>
          <w:rFonts w:ascii="Calibri" w:eastAsia="Calibri" w:hAnsi="Calibri" w:cs="Calibri"/>
          <w:sz w:val="22"/>
          <w:szCs w:val="22"/>
        </w:rPr>
        <w:t xml:space="preserve"> tudi</w:t>
      </w:r>
      <w:r w:rsidRPr="00B02212">
        <w:rPr>
          <w:rFonts w:ascii="Calibri" w:eastAsia="Calibri" w:hAnsi="Calibri" w:cs="Calibri"/>
          <w:sz w:val="22"/>
          <w:szCs w:val="22"/>
        </w:rPr>
        <w:t xml:space="preserve"> letošnja </w:t>
      </w:r>
      <w:r w:rsidR="00B02212" w:rsidRPr="00B02212">
        <w:rPr>
          <w:rFonts w:ascii="Calibri" w:eastAsia="Calibri" w:hAnsi="Calibri" w:cs="Calibri"/>
          <w:sz w:val="22"/>
          <w:szCs w:val="22"/>
        </w:rPr>
        <w:t>»</w:t>
      </w:r>
      <w:proofErr w:type="spellStart"/>
      <w:r w:rsidR="00B02212" w:rsidRPr="00B02212">
        <w:rPr>
          <w:rFonts w:ascii="Calibri" w:eastAsia="Calibri" w:hAnsi="Calibri" w:cs="Calibri"/>
          <w:sz w:val="22"/>
          <w:szCs w:val="22"/>
        </w:rPr>
        <w:t>netekmovalna</w:t>
      </w:r>
      <w:proofErr w:type="spellEnd"/>
      <w:r w:rsidR="00B02212" w:rsidRPr="00B02212">
        <w:rPr>
          <w:rFonts w:ascii="Calibri" w:eastAsia="Calibri" w:hAnsi="Calibri" w:cs="Calibri"/>
          <w:sz w:val="22"/>
          <w:szCs w:val="22"/>
        </w:rPr>
        <w:t xml:space="preserve">« </w:t>
      </w:r>
      <w:r w:rsidRPr="00B02212">
        <w:rPr>
          <w:rFonts w:ascii="Calibri" w:eastAsia="Calibri" w:hAnsi="Calibri" w:cs="Calibri"/>
          <w:sz w:val="22"/>
          <w:szCs w:val="22"/>
        </w:rPr>
        <w:t>novost: maratona se bodo namreč lahko udeležili vodniki psov s s</w:t>
      </w:r>
      <w:r w:rsidR="00B02212" w:rsidRPr="00B02212">
        <w:rPr>
          <w:rFonts w:ascii="Calibri" w:eastAsia="Calibri" w:hAnsi="Calibri" w:cs="Calibri"/>
          <w:sz w:val="22"/>
          <w:szCs w:val="22"/>
        </w:rPr>
        <w:t xml:space="preserve">vojimi štirinožnimi prijatelji. </w:t>
      </w:r>
    </w:p>
    <w:p w:rsidR="006B1D4A" w:rsidRPr="008407B3" w:rsidRDefault="00AA0FC6" w:rsidP="00AA0FC6">
      <w:pPr>
        <w:jc w:val="both"/>
        <w:rPr>
          <w:rFonts w:asciiTheme="majorHAnsi" w:eastAsia="Times New Roman" w:hAnsiTheme="majorHAnsi" w:cstheme="majorHAnsi"/>
          <w:b/>
          <w:color w:val="212121"/>
          <w:sz w:val="22"/>
          <w:szCs w:val="22"/>
        </w:rPr>
      </w:pPr>
      <w:r w:rsidRPr="00AA0FC6">
        <w:rPr>
          <w:rFonts w:ascii="Calibri" w:eastAsia="Calibri" w:hAnsi="Calibri" w:cs="Calibri"/>
          <w:i/>
          <w:sz w:val="22"/>
          <w:szCs w:val="22"/>
        </w:rPr>
        <w:t>»Organizatorji, vključno s približno 1.</w:t>
      </w:r>
      <w:r>
        <w:rPr>
          <w:rFonts w:ascii="Calibri" w:eastAsia="Calibri" w:hAnsi="Calibri" w:cs="Calibri"/>
          <w:i/>
          <w:sz w:val="22"/>
          <w:szCs w:val="22"/>
        </w:rPr>
        <w:t>000 prostovoljci, dajemo vse od sebe, da udeležencem pričaramo nepozabno vzdušje. Pet zvezdic, ki smo jih prejeli s strani Evropske atletske zveze, je potrdilo, da smo na pravi poti, in hkrati spodbuda, da smo lahko vsako leto še boljši. Vabimo vas, da se nam pridružite in se na lastne oči prepričate, koliko srčnosti in energije je vložene v dogodek, ki je z leti prerastel v pravi tekaški praznik</w:t>
      </w:r>
      <w:r w:rsidR="00FF5C29">
        <w:rPr>
          <w:rFonts w:ascii="Calibri" w:eastAsia="Calibri" w:hAnsi="Calibri" w:cs="Calibri"/>
          <w:i/>
          <w:sz w:val="22"/>
          <w:szCs w:val="22"/>
        </w:rPr>
        <w:t xml:space="preserve"> – ne samo v Radencih, temveč tudi na avstrijski strani Mure,</w:t>
      </w:r>
      <w:r>
        <w:rPr>
          <w:rFonts w:ascii="Calibri" w:eastAsia="Calibri" w:hAnsi="Calibri" w:cs="Calibri"/>
          <w:i/>
          <w:sz w:val="22"/>
          <w:szCs w:val="22"/>
        </w:rPr>
        <w:t xml:space="preserve">« </w:t>
      </w:r>
      <w:r w:rsidRPr="005E231B">
        <w:rPr>
          <w:rFonts w:asciiTheme="majorHAnsi" w:eastAsia="Times New Roman" w:hAnsiTheme="majorHAnsi" w:cstheme="majorHAnsi"/>
          <w:color w:val="212121"/>
          <w:sz w:val="22"/>
          <w:szCs w:val="22"/>
        </w:rPr>
        <w:t xml:space="preserve">je </w:t>
      </w:r>
      <w:r>
        <w:rPr>
          <w:rFonts w:asciiTheme="majorHAnsi" w:eastAsia="Times New Roman" w:hAnsiTheme="majorHAnsi" w:cstheme="majorHAnsi"/>
          <w:color w:val="212121"/>
          <w:sz w:val="22"/>
          <w:szCs w:val="22"/>
        </w:rPr>
        <w:t xml:space="preserve">povedal </w:t>
      </w:r>
      <w:r w:rsidRPr="005E231B">
        <w:rPr>
          <w:rFonts w:asciiTheme="majorHAnsi" w:eastAsia="Times New Roman" w:hAnsiTheme="majorHAnsi" w:cstheme="majorHAnsi"/>
          <w:color w:val="212121"/>
          <w:sz w:val="22"/>
          <w:szCs w:val="22"/>
        </w:rPr>
        <w:t xml:space="preserve">poudaril </w:t>
      </w:r>
      <w:r w:rsidRPr="005E231B">
        <w:rPr>
          <w:rFonts w:asciiTheme="majorHAnsi" w:eastAsia="Times New Roman" w:hAnsiTheme="majorHAnsi" w:cstheme="majorHAnsi"/>
          <w:b/>
          <w:color w:val="212121"/>
          <w:sz w:val="22"/>
          <w:szCs w:val="22"/>
        </w:rPr>
        <w:t>Marko Pintarič, generalni sekretar organizacijskega odbora maratona.</w:t>
      </w:r>
    </w:p>
    <w:p w:rsidR="00B02212" w:rsidRPr="00B02212" w:rsidRDefault="00B02212" w:rsidP="0043183D">
      <w:pPr>
        <w:jc w:val="both"/>
        <w:rPr>
          <w:rFonts w:ascii="Calibri" w:eastAsia="Calibri" w:hAnsi="Calibri" w:cs="Calibri"/>
          <w:b/>
          <w:sz w:val="22"/>
          <w:szCs w:val="22"/>
        </w:rPr>
      </w:pPr>
      <w:r w:rsidRPr="00B02212">
        <w:rPr>
          <w:rFonts w:ascii="Calibri" w:eastAsia="Calibri" w:hAnsi="Calibri" w:cs="Calibri"/>
          <w:b/>
          <w:sz w:val="22"/>
          <w:szCs w:val="22"/>
        </w:rPr>
        <w:t>Medalje bodo podeljevali nordijci</w:t>
      </w:r>
      <w:r w:rsidR="00FF5C29">
        <w:rPr>
          <w:rFonts w:ascii="Calibri" w:eastAsia="Calibri" w:hAnsi="Calibri" w:cs="Calibri"/>
          <w:b/>
          <w:sz w:val="22"/>
          <w:szCs w:val="22"/>
        </w:rPr>
        <w:t>, v družbi znanih obrazov</w:t>
      </w:r>
    </w:p>
    <w:p w:rsidR="00FF5C29" w:rsidRPr="006B1D4A" w:rsidRDefault="00FF5C29" w:rsidP="00FF5C29">
      <w:pPr>
        <w:shd w:val="clear" w:color="auto" w:fill="FFFFFF"/>
        <w:spacing w:after="0"/>
        <w:rPr>
          <w:rFonts w:ascii="Calibri" w:eastAsia="Calibri" w:hAnsi="Calibri" w:cs="Calibri"/>
          <w:b/>
          <w:sz w:val="22"/>
          <w:szCs w:val="22"/>
        </w:rPr>
      </w:pPr>
      <w:r>
        <w:rPr>
          <w:rFonts w:ascii="Calibri" w:eastAsia="Calibri" w:hAnsi="Calibri" w:cs="Calibri"/>
          <w:sz w:val="22"/>
          <w:szCs w:val="22"/>
        </w:rPr>
        <w:t xml:space="preserve">Med tekači bomo letos ponovno videli kar nekaj znanih imen. </w:t>
      </w:r>
      <w:r w:rsidR="00041F51">
        <w:rPr>
          <w:rFonts w:ascii="Calibri" w:eastAsia="Calibri" w:hAnsi="Calibri" w:cs="Calibri"/>
          <w:sz w:val="22"/>
          <w:szCs w:val="22"/>
        </w:rPr>
        <w:t>Na progi</w:t>
      </w:r>
      <w:r>
        <w:rPr>
          <w:rFonts w:ascii="Calibri" w:eastAsia="Calibri" w:hAnsi="Calibri" w:cs="Calibri"/>
          <w:sz w:val="22"/>
          <w:szCs w:val="22"/>
        </w:rPr>
        <w:t xml:space="preserve"> bomo lahko spremljali tudi </w:t>
      </w:r>
      <w:r w:rsidRPr="006B1D4A">
        <w:rPr>
          <w:rFonts w:ascii="Calibri" w:eastAsia="Calibri" w:hAnsi="Calibri" w:cs="Calibri"/>
          <w:sz w:val="22"/>
          <w:szCs w:val="22"/>
        </w:rPr>
        <w:t>s</w:t>
      </w:r>
      <w:r w:rsidRPr="00AA0FC6">
        <w:rPr>
          <w:rFonts w:ascii="Calibri" w:eastAsia="Calibri" w:hAnsi="Calibri" w:cs="Calibri"/>
          <w:sz w:val="22"/>
          <w:szCs w:val="22"/>
        </w:rPr>
        <w:t>vet</w:t>
      </w:r>
      <w:r w:rsidRPr="006B1D4A">
        <w:rPr>
          <w:rFonts w:ascii="Calibri" w:eastAsia="Calibri" w:hAnsi="Calibri" w:cs="Calibri"/>
          <w:sz w:val="22"/>
          <w:szCs w:val="22"/>
        </w:rPr>
        <w:t>ovni podprvakinji v šprintu teka</w:t>
      </w:r>
      <w:r w:rsidRPr="00AA0FC6">
        <w:rPr>
          <w:rFonts w:ascii="Calibri" w:eastAsia="Calibri" w:hAnsi="Calibri" w:cs="Calibri"/>
          <w:sz w:val="22"/>
          <w:szCs w:val="22"/>
        </w:rPr>
        <w:t xml:space="preserve"> na smučeh</w:t>
      </w:r>
      <w:r w:rsidRPr="006B1D4A">
        <w:rPr>
          <w:rFonts w:ascii="Calibri" w:eastAsia="Calibri" w:hAnsi="Calibri" w:cs="Calibri"/>
          <w:sz w:val="22"/>
          <w:szCs w:val="22"/>
        </w:rPr>
        <w:t xml:space="preserve"> </w:t>
      </w:r>
      <w:r w:rsidRPr="00AA0FC6">
        <w:rPr>
          <w:rFonts w:ascii="Calibri" w:eastAsia="Calibri" w:hAnsi="Calibri" w:cs="Calibri"/>
          <w:b/>
          <w:sz w:val="22"/>
          <w:szCs w:val="22"/>
        </w:rPr>
        <w:t>Katja Višna</w:t>
      </w:r>
      <w:r w:rsidRPr="006B1D4A">
        <w:rPr>
          <w:rFonts w:ascii="Calibri" w:eastAsia="Calibri" w:hAnsi="Calibri" w:cs="Calibri"/>
          <w:b/>
          <w:sz w:val="22"/>
          <w:szCs w:val="22"/>
        </w:rPr>
        <w:t>r</w:t>
      </w:r>
      <w:r w:rsidRPr="006B1D4A">
        <w:rPr>
          <w:rFonts w:ascii="Calibri" w:eastAsia="Calibri" w:hAnsi="Calibri" w:cs="Calibri"/>
          <w:sz w:val="22"/>
          <w:szCs w:val="22"/>
        </w:rPr>
        <w:t xml:space="preserve"> in </w:t>
      </w:r>
      <w:r w:rsidRPr="006B1D4A">
        <w:rPr>
          <w:rFonts w:ascii="Calibri" w:eastAsia="Calibri" w:hAnsi="Calibri" w:cs="Calibri"/>
          <w:b/>
          <w:sz w:val="22"/>
          <w:szCs w:val="22"/>
        </w:rPr>
        <w:t>Anamarija Lampič</w:t>
      </w:r>
      <w:r w:rsidRPr="006B1D4A">
        <w:rPr>
          <w:rFonts w:ascii="Calibri" w:eastAsia="Calibri" w:hAnsi="Calibri" w:cs="Calibri"/>
          <w:sz w:val="22"/>
          <w:szCs w:val="22"/>
        </w:rPr>
        <w:t xml:space="preserve">. </w:t>
      </w:r>
      <w:r>
        <w:rPr>
          <w:rFonts w:ascii="Calibri" w:eastAsia="Calibri" w:hAnsi="Calibri" w:cs="Calibri"/>
          <w:sz w:val="22"/>
          <w:szCs w:val="22"/>
        </w:rPr>
        <w:t xml:space="preserve">Najboljšim tekačem bodo v roke segli naši orli, med katerimi bodo </w:t>
      </w:r>
      <w:r w:rsidRPr="00AA0FC6">
        <w:rPr>
          <w:rFonts w:ascii="Calibri" w:eastAsia="Calibri" w:hAnsi="Calibri" w:cs="Calibri"/>
          <w:b/>
          <w:sz w:val="22"/>
          <w:szCs w:val="22"/>
        </w:rPr>
        <w:t>Timi Zajc</w:t>
      </w:r>
      <w:r w:rsidRPr="006B1D4A">
        <w:rPr>
          <w:rFonts w:ascii="Calibri" w:eastAsia="Calibri" w:hAnsi="Calibri" w:cs="Calibri"/>
          <w:b/>
          <w:sz w:val="22"/>
          <w:szCs w:val="22"/>
        </w:rPr>
        <w:t xml:space="preserve">, </w:t>
      </w:r>
      <w:r w:rsidRPr="00AA0FC6">
        <w:rPr>
          <w:rFonts w:ascii="Calibri" w:eastAsia="Calibri" w:hAnsi="Calibri" w:cs="Calibri"/>
          <w:b/>
          <w:sz w:val="22"/>
          <w:szCs w:val="22"/>
        </w:rPr>
        <w:t>Domen Prevc</w:t>
      </w:r>
      <w:r w:rsidRPr="006B1D4A">
        <w:rPr>
          <w:rFonts w:ascii="Calibri" w:eastAsia="Calibri" w:hAnsi="Calibri" w:cs="Calibri"/>
          <w:b/>
          <w:sz w:val="22"/>
          <w:szCs w:val="22"/>
        </w:rPr>
        <w:t xml:space="preserve">, </w:t>
      </w:r>
      <w:r w:rsidRPr="00AA0FC6">
        <w:rPr>
          <w:rFonts w:ascii="Calibri" w:eastAsia="Calibri" w:hAnsi="Calibri" w:cs="Calibri"/>
          <w:b/>
          <w:sz w:val="22"/>
          <w:szCs w:val="22"/>
        </w:rPr>
        <w:t>Jernej Damjan</w:t>
      </w:r>
      <w:r w:rsidRPr="006B1D4A">
        <w:rPr>
          <w:rFonts w:ascii="Calibri" w:eastAsia="Calibri" w:hAnsi="Calibri" w:cs="Calibri"/>
          <w:sz w:val="22"/>
          <w:szCs w:val="22"/>
        </w:rPr>
        <w:t xml:space="preserve"> in </w:t>
      </w:r>
      <w:r w:rsidRPr="00AA0FC6">
        <w:rPr>
          <w:rFonts w:ascii="Calibri" w:eastAsia="Calibri" w:hAnsi="Calibri" w:cs="Calibri"/>
          <w:b/>
          <w:sz w:val="22"/>
          <w:szCs w:val="22"/>
        </w:rPr>
        <w:t>Bor Pavlovčič</w:t>
      </w:r>
      <w:r w:rsidRPr="006B1D4A">
        <w:rPr>
          <w:rFonts w:ascii="Calibri" w:eastAsia="Calibri" w:hAnsi="Calibri" w:cs="Calibri"/>
          <w:sz w:val="22"/>
          <w:szCs w:val="22"/>
        </w:rPr>
        <w:t xml:space="preserve"> ter perspektivne skakalke </w:t>
      </w:r>
      <w:r w:rsidRPr="00AA0FC6">
        <w:rPr>
          <w:rFonts w:ascii="Calibri" w:eastAsia="Calibri" w:hAnsi="Calibri" w:cs="Calibri"/>
          <w:b/>
          <w:sz w:val="22"/>
          <w:szCs w:val="22"/>
        </w:rPr>
        <w:t>Urša Bogataj, Nika Križnar</w:t>
      </w:r>
      <w:r w:rsidRPr="006B1D4A">
        <w:rPr>
          <w:rFonts w:ascii="Calibri" w:eastAsia="Calibri" w:hAnsi="Calibri" w:cs="Calibri"/>
          <w:b/>
          <w:sz w:val="22"/>
          <w:szCs w:val="22"/>
        </w:rPr>
        <w:t xml:space="preserve"> </w:t>
      </w:r>
      <w:r w:rsidRPr="006B1D4A">
        <w:rPr>
          <w:rFonts w:ascii="Calibri" w:eastAsia="Calibri" w:hAnsi="Calibri" w:cs="Calibri"/>
          <w:sz w:val="22"/>
          <w:szCs w:val="22"/>
        </w:rPr>
        <w:t>in</w:t>
      </w:r>
      <w:r w:rsidRPr="006B1D4A">
        <w:rPr>
          <w:rFonts w:ascii="Calibri" w:eastAsia="Calibri" w:hAnsi="Calibri" w:cs="Calibri"/>
          <w:b/>
          <w:sz w:val="22"/>
          <w:szCs w:val="22"/>
        </w:rPr>
        <w:t xml:space="preserve"> </w:t>
      </w:r>
      <w:r w:rsidRPr="00AA0FC6">
        <w:rPr>
          <w:rFonts w:ascii="Calibri" w:eastAsia="Calibri" w:hAnsi="Calibri" w:cs="Calibri"/>
          <w:b/>
          <w:sz w:val="22"/>
          <w:szCs w:val="22"/>
        </w:rPr>
        <w:t xml:space="preserve">Jerneja </w:t>
      </w:r>
      <w:proofErr w:type="spellStart"/>
      <w:r w:rsidRPr="00AA0FC6">
        <w:rPr>
          <w:rFonts w:ascii="Calibri" w:eastAsia="Calibri" w:hAnsi="Calibri" w:cs="Calibri"/>
          <w:b/>
          <w:sz w:val="22"/>
          <w:szCs w:val="22"/>
        </w:rPr>
        <w:t>Brecl</w:t>
      </w:r>
      <w:proofErr w:type="spellEnd"/>
      <w:r w:rsidRPr="006B1D4A">
        <w:rPr>
          <w:rFonts w:ascii="Calibri" w:eastAsia="Calibri" w:hAnsi="Calibri" w:cs="Calibri"/>
          <w:b/>
          <w:sz w:val="22"/>
          <w:szCs w:val="22"/>
        </w:rPr>
        <w:t xml:space="preserve">. </w:t>
      </w:r>
    </w:p>
    <w:p w:rsidR="00FF5C29" w:rsidRPr="006B1D4A" w:rsidRDefault="00FF5C29" w:rsidP="00FF5C29">
      <w:pPr>
        <w:shd w:val="clear" w:color="auto" w:fill="FFFFFF"/>
        <w:spacing w:after="0"/>
        <w:rPr>
          <w:rFonts w:ascii="Calibri" w:eastAsia="Calibri" w:hAnsi="Calibri" w:cs="Calibri"/>
          <w:sz w:val="22"/>
          <w:szCs w:val="22"/>
        </w:rPr>
      </w:pPr>
    </w:p>
    <w:p w:rsidR="0043183D" w:rsidRPr="006B1D4A" w:rsidRDefault="00FF5C29" w:rsidP="00FF5C29">
      <w:pPr>
        <w:shd w:val="clear" w:color="auto" w:fill="FFFFFF"/>
        <w:spacing w:after="0"/>
        <w:rPr>
          <w:rFonts w:ascii="Calibri" w:eastAsia="Calibri" w:hAnsi="Calibri" w:cs="Calibri"/>
          <w:sz w:val="22"/>
          <w:szCs w:val="22"/>
        </w:rPr>
      </w:pPr>
      <w:r w:rsidRPr="006B1D4A">
        <w:rPr>
          <w:rFonts w:ascii="Calibri" w:eastAsia="Calibri" w:hAnsi="Calibri" w:cs="Calibri"/>
          <w:sz w:val="22"/>
          <w:szCs w:val="22"/>
        </w:rPr>
        <w:t>Znanih obr</w:t>
      </w:r>
      <w:r w:rsidR="00041F51">
        <w:rPr>
          <w:rFonts w:ascii="Calibri" w:eastAsia="Calibri" w:hAnsi="Calibri" w:cs="Calibri"/>
          <w:sz w:val="22"/>
          <w:szCs w:val="22"/>
        </w:rPr>
        <w:t xml:space="preserve">azov pa ne bo manjkalo tudi na </w:t>
      </w:r>
      <w:proofErr w:type="spellStart"/>
      <w:r w:rsidR="00041F51">
        <w:rPr>
          <w:rFonts w:ascii="Calibri" w:eastAsia="Calibri" w:hAnsi="Calibri" w:cs="Calibri"/>
          <w:sz w:val="22"/>
          <w:szCs w:val="22"/>
        </w:rPr>
        <w:t>T</w:t>
      </w:r>
      <w:r w:rsidRPr="006B1D4A">
        <w:rPr>
          <w:rFonts w:ascii="Calibri" w:eastAsia="Calibri" w:hAnsi="Calibri" w:cs="Calibri"/>
          <w:sz w:val="22"/>
          <w:szCs w:val="22"/>
        </w:rPr>
        <w:t>esteninki</w:t>
      </w:r>
      <w:proofErr w:type="spellEnd"/>
      <w:r w:rsidRPr="006B1D4A">
        <w:rPr>
          <w:rFonts w:ascii="Calibri" w:eastAsia="Calibri" w:hAnsi="Calibri" w:cs="Calibri"/>
          <w:sz w:val="22"/>
          <w:szCs w:val="22"/>
        </w:rPr>
        <w:t xml:space="preserve">, kjer bo osrednja zvezda večera </w:t>
      </w:r>
      <w:r w:rsidRPr="006B1D4A">
        <w:rPr>
          <w:rFonts w:ascii="Calibri" w:eastAsia="Calibri" w:hAnsi="Calibri" w:cs="Calibri"/>
          <w:b/>
          <w:sz w:val="22"/>
          <w:szCs w:val="22"/>
        </w:rPr>
        <w:t>Katja Kegl Vencelj</w:t>
      </w:r>
      <w:r w:rsidRPr="006B1D4A">
        <w:rPr>
          <w:rFonts w:ascii="Calibri" w:eastAsia="Calibri" w:hAnsi="Calibri" w:cs="Calibri"/>
          <w:sz w:val="22"/>
          <w:szCs w:val="22"/>
        </w:rPr>
        <w:t xml:space="preserve">, </w:t>
      </w:r>
      <w:r>
        <w:rPr>
          <w:rFonts w:ascii="Calibri" w:eastAsia="Calibri" w:hAnsi="Calibri" w:cs="Calibri"/>
          <w:sz w:val="22"/>
          <w:szCs w:val="22"/>
        </w:rPr>
        <w:t xml:space="preserve">rekorderka Slovenske planinske poti, </w:t>
      </w:r>
      <w:r w:rsidRPr="006B1D4A">
        <w:rPr>
          <w:rFonts w:ascii="Calibri" w:eastAsia="Calibri" w:hAnsi="Calibri" w:cs="Calibri"/>
          <w:sz w:val="22"/>
          <w:szCs w:val="22"/>
        </w:rPr>
        <w:t xml:space="preserve">in na tradicionalni večerni zabavi ob zaključku maratona, kjer bo </w:t>
      </w:r>
      <w:r w:rsidR="0043183D" w:rsidRPr="0043183D">
        <w:rPr>
          <w:rFonts w:ascii="Calibri" w:eastAsia="Calibri" w:hAnsi="Calibri" w:cs="Calibri"/>
          <w:sz w:val="22"/>
          <w:szCs w:val="22"/>
        </w:rPr>
        <w:t xml:space="preserve">za glasbeni vrhunec poskrbela </w:t>
      </w:r>
      <w:proofErr w:type="spellStart"/>
      <w:r w:rsidR="0043183D" w:rsidRPr="006B1D4A">
        <w:rPr>
          <w:rFonts w:ascii="Calibri" w:eastAsia="Calibri" w:hAnsi="Calibri" w:cs="Calibri"/>
          <w:b/>
          <w:sz w:val="22"/>
          <w:szCs w:val="22"/>
        </w:rPr>
        <w:t>Alya</w:t>
      </w:r>
      <w:proofErr w:type="spellEnd"/>
      <w:r w:rsidR="0043183D" w:rsidRPr="0043183D">
        <w:rPr>
          <w:rFonts w:ascii="Calibri" w:eastAsia="Calibri" w:hAnsi="Calibri" w:cs="Calibri"/>
          <w:sz w:val="22"/>
          <w:szCs w:val="22"/>
        </w:rPr>
        <w:t xml:space="preserve">. </w:t>
      </w:r>
    </w:p>
    <w:p w:rsidR="00AA0FC6" w:rsidRDefault="00AA0FC6" w:rsidP="00AA0FC6">
      <w:pPr>
        <w:shd w:val="clear" w:color="auto" w:fill="FFFFFF"/>
        <w:spacing w:after="0"/>
        <w:rPr>
          <w:rFonts w:ascii="Segoe UI" w:eastAsia="Times New Roman" w:hAnsi="Segoe UI" w:cs="Segoe UI"/>
          <w:color w:val="000000"/>
          <w:sz w:val="20"/>
          <w:szCs w:val="20"/>
        </w:rPr>
      </w:pPr>
    </w:p>
    <w:p w:rsidR="008407B3" w:rsidRPr="00B02212" w:rsidRDefault="008407B3" w:rsidP="008407B3">
      <w:pPr>
        <w:jc w:val="both"/>
        <w:rPr>
          <w:rFonts w:ascii="Calibri" w:eastAsia="Calibri" w:hAnsi="Calibri" w:cs="Calibri"/>
          <w:b/>
          <w:sz w:val="22"/>
          <w:szCs w:val="22"/>
        </w:rPr>
      </w:pPr>
      <w:r>
        <w:rPr>
          <w:rFonts w:ascii="Calibri" w:eastAsia="Calibri" w:hAnsi="Calibri" w:cs="Calibri"/>
          <w:b/>
          <w:sz w:val="22"/>
          <w:szCs w:val="22"/>
        </w:rPr>
        <w:t>Spletne prijave le še do 7. maja, zadnja možnost na dan prireditve</w:t>
      </w:r>
    </w:p>
    <w:p w:rsidR="008407B3" w:rsidRDefault="008407B3" w:rsidP="008407B3">
      <w:pPr>
        <w:jc w:val="both"/>
        <w:rPr>
          <w:rFonts w:asciiTheme="majorHAnsi" w:eastAsia="Times New Roman" w:hAnsiTheme="majorHAnsi" w:cstheme="majorHAnsi"/>
          <w:color w:val="212121"/>
          <w:sz w:val="22"/>
          <w:szCs w:val="22"/>
        </w:rPr>
      </w:pPr>
      <w:r>
        <w:rPr>
          <w:rFonts w:ascii="Calibri" w:eastAsia="Calibri" w:hAnsi="Calibri" w:cs="Calibri"/>
          <w:sz w:val="22"/>
          <w:szCs w:val="22"/>
        </w:rPr>
        <w:lastRenderedPageBreak/>
        <w:t xml:space="preserve">Prijave na tekaške discipline ali pohod Treh src so prek  </w:t>
      </w:r>
      <w:hyperlink r:id="rId8">
        <w:r>
          <w:rPr>
            <w:rFonts w:ascii="Calibri" w:eastAsia="Calibri" w:hAnsi="Calibri" w:cs="Calibri"/>
            <w:color w:val="0000FF"/>
            <w:sz w:val="22"/>
            <w:szCs w:val="22"/>
            <w:u w:val="single"/>
          </w:rPr>
          <w:t>www.maraton-radenci.si</w:t>
        </w:r>
      </w:hyperlink>
      <w:r>
        <w:rPr>
          <w:rFonts w:ascii="Calibri" w:eastAsia="Calibri" w:hAnsi="Calibri" w:cs="Calibri"/>
          <w:sz w:val="22"/>
          <w:szCs w:val="22"/>
        </w:rPr>
        <w:t xml:space="preserve"> odprte le še do 7. maja, po tem pa bo mogoča le še prijava na dan prireditve. </w:t>
      </w:r>
      <w:r w:rsidRPr="005E231B">
        <w:rPr>
          <w:rFonts w:asciiTheme="majorHAnsi" w:eastAsia="Times New Roman" w:hAnsiTheme="majorHAnsi" w:cstheme="majorHAnsi"/>
          <w:color w:val="212121"/>
          <w:sz w:val="22"/>
          <w:szCs w:val="22"/>
        </w:rPr>
        <w:t xml:space="preserve">Poleg pravočasnih </w:t>
      </w:r>
      <w:r>
        <w:rPr>
          <w:rFonts w:asciiTheme="majorHAnsi" w:eastAsia="Times New Roman" w:hAnsiTheme="majorHAnsi" w:cstheme="majorHAnsi"/>
          <w:color w:val="212121"/>
          <w:sz w:val="22"/>
          <w:szCs w:val="22"/>
        </w:rPr>
        <w:t xml:space="preserve">prijav </w:t>
      </w:r>
      <w:r w:rsidRPr="005E231B">
        <w:rPr>
          <w:rFonts w:asciiTheme="majorHAnsi" w:eastAsia="Times New Roman" w:hAnsiTheme="majorHAnsi" w:cstheme="majorHAnsi"/>
          <w:color w:val="212121"/>
          <w:sz w:val="22"/>
          <w:szCs w:val="22"/>
        </w:rPr>
        <w:t xml:space="preserve">organizatorji priporočajo, da udeleženci poskrbijo za pravočasni </w:t>
      </w:r>
      <w:r>
        <w:rPr>
          <w:rFonts w:asciiTheme="majorHAnsi" w:eastAsia="Times New Roman" w:hAnsiTheme="majorHAnsi" w:cstheme="majorHAnsi"/>
          <w:color w:val="212121"/>
          <w:sz w:val="22"/>
          <w:szCs w:val="22"/>
        </w:rPr>
        <w:t>prevzem startnih številk</w:t>
      </w:r>
      <w:r w:rsidRPr="005E231B">
        <w:rPr>
          <w:rFonts w:asciiTheme="majorHAnsi" w:eastAsia="Times New Roman" w:hAnsiTheme="majorHAnsi" w:cstheme="majorHAnsi"/>
          <w:color w:val="212121"/>
          <w:sz w:val="22"/>
          <w:szCs w:val="22"/>
        </w:rPr>
        <w:t xml:space="preserve">. To možnost bodo udeleženci imeli v </w:t>
      </w:r>
      <w:r w:rsidRPr="00B628E8">
        <w:rPr>
          <w:rFonts w:asciiTheme="majorHAnsi" w:eastAsia="Times New Roman" w:hAnsiTheme="majorHAnsi" w:cstheme="majorHAnsi"/>
          <w:color w:val="212121"/>
          <w:sz w:val="22"/>
          <w:szCs w:val="22"/>
        </w:rPr>
        <w:t>torek</w:t>
      </w:r>
      <w:r w:rsidRPr="005E231B">
        <w:rPr>
          <w:rFonts w:asciiTheme="majorHAnsi" w:eastAsia="Times New Roman" w:hAnsiTheme="majorHAnsi" w:cstheme="majorHAnsi"/>
          <w:color w:val="212121"/>
          <w:sz w:val="22"/>
          <w:szCs w:val="22"/>
        </w:rPr>
        <w:t>,</w:t>
      </w:r>
      <w:r w:rsidRPr="00B628E8">
        <w:rPr>
          <w:rFonts w:asciiTheme="majorHAnsi" w:eastAsia="Times New Roman" w:hAnsiTheme="majorHAnsi" w:cstheme="majorHAnsi"/>
          <w:color w:val="212121"/>
          <w:sz w:val="22"/>
          <w:szCs w:val="22"/>
        </w:rPr>
        <w:t xml:space="preserve"> 14.5.</w:t>
      </w:r>
      <w:r w:rsidRPr="005E231B">
        <w:rPr>
          <w:rFonts w:asciiTheme="majorHAnsi" w:eastAsia="Times New Roman" w:hAnsiTheme="majorHAnsi" w:cstheme="majorHAnsi"/>
          <w:color w:val="212121"/>
          <w:sz w:val="22"/>
          <w:szCs w:val="22"/>
        </w:rPr>
        <w:t>,</w:t>
      </w:r>
      <w:r>
        <w:rPr>
          <w:rFonts w:asciiTheme="majorHAnsi" w:eastAsia="Times New Roman" w:hAnsiTheme="majorHAnsi" w:cstheme="majorHAnsi"/>
          <w:color w:val="212121"/>
          <w:sz w:val="22"/>
          <w:szCs w:val="22"/>
        </w:rPr>
        <w:t xml:space="preserve"> in sredo</w:t>
      </w:r>
      <w:r w:rsidRPr="005E231B">
        <w:rPr>
          <w:rFonts w:asciiTheme="majorHAnsi" w:eastAsia="Times New Roman" w:hAnsiTheme="majorHAnsi" w:cstheme="majorHAnsi"/>
          <w:color w:val="212121"/>
          <w:sz w:val="22"/>
          <w:szCs w:val="22"/>
        </w:rPr>
        <w:t xml:space="preserve">, 15.5, v </w:t>
      </w:r>
      <w:proofErr w:type="spellStart"/>
      <w:r w:rsidRPr="00B628E8">
        <w:rPr>
          <w:rFonts w:asciiTheme="majorHAnsi" w:eastAsia="Times New Roman" w:hAnsiTheme="majorHAnsi" w:cstheme="majorHAnsi"/>
          <w:color w:val="212121"/>
          <w:sz w:val="22"/>
          <w:szCs w:val="22"/>
        </w:rPr>
        <w:t>Hervis</w:t>
      </w:r>
      <w:r>
        <w:rPr>
          <w:rFonts w:asciiTheme="majorHAnsi" w:eastAsia="Times New Roman" w:hAnsiTheme="majorHAnsi" w:cstheme="majorHAnsi"/>
          <w:color w:val="212121"/>
          <w:sz w:val="22"/>
          <w:szCs w:val="22"/>
        </w:rPr>
        <w:t>u</w:t>
      </w:r>
      <w:proofErr w:type="spellEnd"/>
      <w:r>
        <w:rPr>
          <w:rFonts w:asciiTheme="majorHAnsi" w:eastAsia="Times New Roman" w:hAnsiTheme="majorHAnsi" w:cstheme="majorHAnsi"/>
          <w:color w:val="212121"/>
          <w:sz w:val="22"/>
          <w:szCs w:val="22"/>
        </w:rPr>
        <w:t xml:space="preserve"> v ljubljanskem</w:t>
      </w:r>
      <w:r w:rsidRPr="00B628E8">
        <w:rPr>
          <w:rFonts w:asciiTheme="majorHAnsi" w:eastAsia="Times New Roman" w:hAnsiTheme="majorHAnsi" w:cstheme="majorHAnsi"/>
          <w:color w:val="212121"/>
          <w:sz w:val="22"/>
          <w:szCs w:val="22"/>
        </w:rPr>
        <w:t xml:space="preserve"> BTC</w:t>
      </w:r>
      <w:r>
        <w:rPr>
          <w:rFonts w:asciiTheme="majorHAnsi" w:eastAsia="Times New Roman" w:hAnsiTheme="majorHAnsi" w:cstheme="majorHAnsi"/>
          <w:color w:val="212121"/>
          <w:sz w:val="22"/>
          <w:szCs w:val="22"/>
        </w:rPr>
        <w:t>-ju</w:t>
      </w:r>
      <w:r w:rsidRPr="005E231B">
        <w:rPr>
          <w:rFonts w:asciiTheme="majorHAnsi" w:eastAsia="Times New Roman" w:hAnsiTheme="majorHAnsi" w:cstheme="majorHAnsi"/>
          <w:color w:val="212121"/>
          <w:sz w:val="22"/>
          <w:szCs w:val="22"/>
        </w:rPr>
        <w:t xml:space="preserve">; v četrtek 16.5., v </w:t>
      </w:r>
      <w:proofErr w:type="spellStart"/>
      <w:r w:rsidRPr="00B628E8">
        <w:rPr>
          <w:rFonts w:asciiTheme="majorHAnsi" w:eastAsia="Times New Roman" w:hAnsiTheme="majorHAnsi" w:cstheme="majorHAnsi"/>
          <w:color w:val="212121"/>
          <w:sz w:val="22"/>
          <w:szCs w:val="22"/>
        </w:rPr>
        <w:t>Hervis</w:t>
      </w:r>
      <w:r w:rsidRPr="005E231B">
        <w:rPr>
          <w:rFonts w:asciiTheme="majorHAnsi" w:eastAsia="Times New Roman" w:hAnsiTheme="majorHAnsi" w:cstheme="majorHAnsi"/>
          <w:color w:val="212121"/>
          <w:sz w:val="22"/>
          <w:szCs w:val="22"/>
        </w:rPr>
        <w:t>u</w:t>
      </w:r>
      <w:proofErr w:type="spellEnd"/>
      <w:r w:rsidRPr="005E231B">
        <w:rPr>
          <w:rFonts w:asciiTheme="majorHAnsi" w:eastAsia="Times New Roman" w:hAnsiTheme="majorHAnsi" w:cstheme="majorHAnsi"/>
          <w:color w:val="212121"/>
          <w:sz w:val="22"/>
          <w:szCs w:val="22"/>
        </w:rPr>
        <w:t xml:space="preserve"> v mariborskem</w:t>
      </w:r>
      <w:r w:rsidRPr="00B628E8">
        <w:rPr>
          <w:rFonts w:asciiTheme="majorHAnsi" w:eastAsia="Times New Roman" w:hAnsiTheme="majorHAnsi" w:cstheme="majorHAnsi"/>
          <w:color w:val="212121"/>
          <w:sz w:val="22"/>
          <w:szCs w:val="22"/>
        </w:rPr>
        <w:t xml:space="preserve"> </w:t>
      </w:r>
      <w:proofErr w:type="spellStart"/>
      <w:r w:rsidRPr="00B628E8">
        <w:rPr>
          <w:rFonts w:asciiTheme="majorHAnsi" w:eastAsia="Times New Roman" w:hAnsiTheme="majorHAnsi" w:cstheme="majorHAnsi"/>
          <w:color w:val="212121"/>
          <w:sz w:val="22"/>
          <w:szCs w:val="22"/>
        </w:rPr>
        <w:t>Europark</w:t>
      </w:r>
      <w:r w:rsidRPr="005E231B">
        <w:rPr>
          <w:rFonts w:asciiTheme="majorHAnsi" w:eastAsia="Times New Roman" w:hAnsiTheme="majorHAnsi" w:cstheme="majorHAnsi"/>
          <w:color w:val="212121"/>
          <w:sz w:val="22"/>
          <w:szCs w:val="22"/>
        </w:rPr>
        <w:t>u</w:t>
      </w:r>
      <w:proofErr w:type="spellEnd"/>
      <w:r w:rsidRPr="005E231B">
        <w:rPr>
          <w:rFonts w:asciiTheme="majorHAnsi" w:eastAsia="Times New Roman" w:hAnsiTheme="majorHAnsi" w:cstheme="majorHAnsi"/>
          <w:color w:val="212121"/>
          <w:sz w:val="22"/>
          <w:szCs w:val="22"/>
        </w:rPr>
        <w:t>; ali pa v</w:t>
      </w:r>
      <w:r w:rsidRPr="00B628E8">
        <w:rPr>
          <w:rFonts w:asciiTheme="majorHAnsi" w:eastAsia="Times New Roman" w:hAnsiTheme="majorHAnsi" w:cstheme="majorHAnsi"/>
          <w:color w:val="212121"/>
          <w:sz w:val="22"/>
          <w:szCs w:val="22"/>
        </w:rPr>
        <w:t xml:space="preserve"> petek 17.5.</w:t>
      </w:r>
      <w:r w:rsidR="00041F51">
        <w:rPr>
          <w:rFonts w:asciiTheme="majorHAnsi" w:eastAsia="Times New Roman" w:hAnsiTheme="majorHAnsi" w:cstheme="majorHAnsi"/>
          <w:color w:val="212121"/>
          <w:sz w:val="22"/>
          <w:szCs w:val="22"/>
        </w:rPr>
        <w:t xml:space="preserve">, na </w:t>
      </w:r>
      <w:proofErr w:type="spellStart"/>
      <w:r w:rsidR="00041F51">
        <w:rPr>
          <w:rFonts w:asciiTheme="majorHAnsi" w:eastAsia="Times New Roman" w:hAnsiTheme="majorHAnsi" w:cstheme="majorHAnsi"/>
          <w:color w:val="212121"/>
          <w:sz w:val="22"/>
          <w:szCs w:val="22"/>
        </w:rPr>
        <w:t>T</w:t>
      </w:r>
      <w:r w:rsidRPr="005E231B">
        <w:rPr>
          <w:rFonts w:asciiTheme="majorHAnsi" w:eastAsia="Times New Roman" w:hAnsiTheme="majorHAnsi" w:cstheme="majorHAnsi"/>
          <w:color w:val="212121"/>
          <w:sz w:val="22"/>
          <w:szCs w:val="22"/>
        </w:rPr>
        <w:t>esteninki</w:t>
      </w:r>
      <w:proofErr w:type="spellEnd"/>
      <w:r w:rsidRPr="005E231B">
        <w:rPr>
          <w:rFonts w:asciiTheme="majorHAnsi" w:eastAsia="Times New Roman" w:hAnsiTheme="majorHAnsi" w:cstheme="majorHAnsi"/>
          <w:color w:val="212121"/>
          <w:sz w:val="22"/>
          <w:szCs w:val="22"/>
        </w:rPr>
        <w:t xml:space="preserve"> v Radencih. </w:t>
      </w:r>
      <w:r>
        <w:rPr>
          <w:rFonts w:asciiTheme="majorHAnsi" w:eastAsia="Times New Roman" w:hAnsiTheme="majorHAnsi" w:cstheme="majorHAnsi"/>
          <w:color w:val="212121"/>
          <w:sz w:val="22"/>
          <w:szCs w:val="22"/>
        </w:rPr>
        <w:t>Štartne številke bo prav tako možno dvigniti na dogodku, v</w:t>
      </w:r>
      <w:r w:rsidRPr="005E231B">
        <w:rPr>
          <w:rFonts w:asciiTheme="majorHAnsi" w:eastAsia="Times New Roman" w:hAnsiTheme="majorHAnsi" w:cstheme="majorHAnsi"/>
          <w:color w:val="212121"/>
          <w:sz w:val="22"/>
          <w:szCs w:val="22"/>
        </w:rPr>
        <w:t xml:space="preserve"> soboto</w:t>
      </w:r>
      <w:r>
        <w:rPr>
          <w:rFonts w:asciiTheme="majorHAnsi" w:eastAsia="Times New Roman" w:hAnsiTheme="majorHAnsi" w:cstheme="majorHAnsi"/>
          <w:color w:val="212121"/>
          <w:sz w:val="22"/>
          <w:szCs w:val="22"/>
        </w:rPr>
        <w:t>, 18.5.</w:t>
      </w:r>
    </w:p>
    <w:p w:rsidR="008407B3" w:rsidRPr="008407B3" w:rsidRDefault="008407B3" w:rsidP="008407B3">
      <w:pPr>
        <w:jc w:val="both"/>
        <w:rPr>
          <w:rFonts w:ascii="Calibri" w:eastAsia="Calibri" w:hAnsi="Calibri" w:cs="Calibri"/>
          <w:b/>
          <w:sz w:val="22"/>
          <w:szCs w:val="22"/>
        </w:rPr>
      </w:pPr>
      <w:r w:rsidRPr="008407B3">
        <w:rPr>
          <w:rFonts w:ascii="Calibri" w:eastAsia="Calibri" w:hAnsi="Calibri" w:cs="Calibri"/>
          <w:b/>
          <w:sz w:val="22"/>
          <w:szCs w:val="22"/>
        </w:rPr>
        <w:t>Dodatne informacije</w:t>
      </w:r>
      <w:r>
        <w:rPr>
          <w:rFonts w:ascii="Calibri" w:eastAsia="Calibri" w:hAnsi="Calibri" w:cs="Calibri"/>
          <w:b/>
          <w:sz w:val="22"/>
          <w:szCs w:val="22"/>
        </w:rPr>
        <w:t xml:space="preserve"> in akreditacije za medije</w:t>
      </w:r>
    </w:p>
    <w:p w:rsidR="00B02212" w:rsidRDefault="006B1D4A">
      <w:pPr>
        <w:jc w:val="both"/>
        <w:rPr>
          <w:rFonts w:ascii="Calibri" w:eastAsia="Calibri" w:hAnsi="Calibri" w:cs="Calibri"/>
          <w:sz w:val="22"/>
          <w:szCs w:val="22"/>
        </w:rPr>
      </w:pPr>
      <w:r>
        <w:rPr>
          <w:rFonts w:ascii="Segoe UI" w:eastAsia="Times New Roman" w:hAnsi="Segoe UI" w:cs="Segoe UI"/>
          <w:color w:val="000000"/>
          <w:sz w:val="20"/>
          <w:szCs w:val="20"/>
        </w:rPr>
        <w:t xml:space="preserve">Več o </w:t>
      </w:r>
      <w:r w:rsidRPr="006B1D4A">
        <w:rPr>
          <w:rFonts w:ascii="Segoe UI" w:eastAsia="Times New Roman" w:hAnsi="Segoe UI" w:cs="Segoe UI"/>
          <w:b/>
          <w:color w:val="000000"/>
          <w:sz w:val="20"/>
          <w:szCs w:val="20"/>
        </w:rPr>
        <w:t>39. Maratonu treh src</w:t>
      </w:r>
      <w:r>
        <w:rPr>
          <w:rFonts w:ascii="Segoe UI" w:eastAsia="Times New Roman" w:hAnsi="Segoe UI" w:cs="Segoe UI"/>
          <w:color w:val="000000"/>
          <w:sz w:val="20"/>
          <w:szCs w:val="20"/>
        </w:rPr>
        <w:t xml:space="preserve"> in spremljevalnem programu </w:t>
      </w:r>
      <w:r w:rsidR="008407B3">
        <w:rPr>
          <w:rFonts w:ascii="Segoe UI" w:eastAsia="Times New Roman" w:hAnsi="Segoe UI" w:cs="Segoe UI"/>
          <w:color w:val="000000"/>
          <w:sz w:val="20"/>
          <w:szCs w:val="20"/>
        </w:rPr>
        <w:t xml:space="preserve">najdete </w:t>
      </w:r>
      <w:r>
        <w:rPr>
          <w:rFonts w:ascii="Segoe UI" w:eastAsia="Times New Roman" w:hAnsi="Segoe UI" w:cs="Segoe UI"/>
          <w:color w:val="000000"/>
          <w:sz w:val="20"/>
          <w:szCs w:val="20"/>
        </w:rPr>
        <w:t xml:space="preserve">na </w:t>
      </w:r>
      <w:hyperlink r:id="rId9">
        <w:r>
          <w:rPr>
            <w:rFonts w:ascii="Calibri" w:eastAsia="Calibri" w:hAnsi="Calibri" w:cs="Calibri"/>
            <w:color w:val="0000FF"/>
            <w:sz w:val="22"/>
            <w:szCs w:val="22"/>
            <w:u w:val="single"/>
          </w:rPr>
          <w:t>www.maraton-radenci.si</w:t>
        </w:r>
      </w:hyperlink>
      <w:r>
        <w:rPr>
          <w:rFonts w:ascii="Calibri" w:eastAsia="Calibri" w:hAnsi="Calibri" w:cs="Calibri"/>
          <w:sz w:val="22"/>
          <w:szCs w:val="22"/>
        </w:rPr>
        <w:t xml:space="preserve">, </w:t>
      </w:r>
      <w:r w:rsidR="008407B3">
        <w:rPr>
          <w:rFonts w:ascii="Calibri" w:eastAsia="Calibri" w:hAnsi="Calibri" w:cs="Calibri"/>
          <w:sz w:val="22"/>
          <w:szCs w:val="22"/>
        </w:rPr>
        <w:t>oceno</w:t>
      </w:r>
      <w:r>
        <w:rPr>
          <w:rFonts w:ascii="Calibri" w:eastAsia="Calibri" w:hAnsi="Calibri" w:cs="Calibri"/>
          <w:sz w:val="22"/>
          <w:szCs w:val="22"/>
        </w:rPr>
        <w:t xml:space="preserve"> Evropske atletske zveze pa na: </w:t>
      </w:r>
      <w:hyperlink r:id="rId10" w:history="1">
        <w:r w:rsidRPr="00550420">
          <w:rPr>
            <w:rStyle w:val="Hiperpovezava"/>
            <w:rFonts w:ascii="Calibri" w:eastAsia="Calibri" w:hAnsi="Calibri" w:cs="Calibri"/>
            <w:sz w:val="22"/>
            <w:szCs w:val="22"/>
          </w:rPr>
          <w:t>www.european-running4all.org/en/events/three-hearts-marathon-2/</w:t>
        </w:r>
      </w:hyperlink>
      <w:r>
        <w:rPr>
          <w:rFonts w:ascii="Calibri" w:eastAsia="Calibri" w:hAnsi="Calibri" w:cs="Calibri"/>
          <w:sz w:val="22"/>
          <w:szCs w:val="22"/>
        </w:rPr>
        <w:t>.</w:t>
      </w:r>
    </w:p>
    <w:p w:rsidR="008407B3" w:rsidRPr="008407B3" w:rsidRDefault="008407B3" w:rsidP="008407B3">
      <w:pPr>
        <w:jc w:val="both"/>
        <w:rPr>
          <w:rFonts w:asciiTheme="majorHAnsi" w:eastAsia="Times New Roman" w:hAnsiTheme="majorHAnsi" w:cstheme="majorHAnsi"/>
          <w:color w:val="212121"/>
          <w:sz w:val="22"/>
          <w:szCs w:val="22"/>
        </w:rPr>
      </w:pPr>
      <w:r w:rsidRPr="008407B3">
        <w:rPr>
          <w:rFonts w:asciiTheme="majorHAnsi" w:eastAsia="Times New Roman" w:hAnsiTheme="majorHAnsi" w:cstheme="majorHAnsi"/>
          <w:color w:val="212121"/>
          <w:sz w:val="22"/>
          <w:szCs w:val="22"/>
        </w:rPr>
        <w:t xml:space="preserve">Akreditacije za dogodek so možne do 15. maja, in sicer prek splete strani </w:t>
      </w:r>
      <w:hyperlink r:id="rId11" w:history="1">
        <w:r w:rsidRPr="00550420">
          <w:rPr>
            <w:rStyle w:val="Hiperpovezava"/>
            <w:rFonts w:asciiTheme="majorHAnsi" w:eastAsia="Times New Roman" w:hAnsiTheme="majorHAnsi" w:cstheme="majorHAnsi"/>
            <w:sz w:val="22"/>
            <w:szCs w:val="22"/>
          </w:rPr>
          <w:t>https://www.maraton-radenci.si/medijsko-sredisce</w:t>
        </w:r>
      </w:hyperlink>
      <w:r w:rsidRPr="008407B3">
        <w:rPr>
          <w:rFonts w:asciiTheme="majorHAnsi" w:eastAsia="Times New Roman" w:hAnsiTheme="majorHAnsi" w:cstheme="majorHAnsi"/>
          <w:color w:val="212121"/>
          <w:sz w:val="22"/>
          <w:szCs w:val="22"/>
        </w:rPr>
        <w:t>, kjer vam je na voljo tudi kontakt za dodatna vprašanja.</w:t>
      </w:r>
    </w:p>
    <w:p w:rsidR="00E0253F" w:rsidRDefault="00E0253F">
      <w:pPr>
        <w:jc w:val="both"/>
        <w:rPr>
          <w:rFonts w:ascii="Calibri" w:eastAsia="Calibri" w:hAnsi="Calibri" w:cs="Calibri"/>
          <w:sz w:val="6"/>
          <w:szCs w:val="6"/>
        </w:rPr>
      </w:pPr>
    </w:p>
    <w:p w:rsidR="00BC7E84" w:rsidRDefault="00BC7E84" w:rsidP="00BC7E84">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b/>
          <w:color w:val="000000"/>
          <w:sz w:val="22"/>
          <w:szCs w:val="22"/>
        </w:rPr>
        <w:t>PREGLED ŠPORTNIH DOGODKOV 39. MARATONA TREH SRC – 18. maj 2019</w:t>
      </w:r>
    </w:p>
    <w:tbl>
      <w:tblPr>
        <w:tblStyle w:val="a"/>
        <w:tblW w:w="9496" w:type="dxa"/>
        <w:tblInd w:w="50" w:type="dxa"/>
        <w:tblBorders>
          <w:top w:val="single" w:sz="4" w:space="0" w:color="000001"/>
          <w:left w:val="single" w:sz="4" w:space="0" w:color="000001"/>
          <w:bottom w:val="single" w:sz="4" w:space="0" w:color="000001"/>
          <w:right w:val="nil"/>
          <w:insideH w:val="single" w:sz="4" w:space="0" w:color="000001"/>
          <w:insideV w:val="nil"/>
        </w:tblBorders>
        <w:tblLayout w:type="fixed"/>
        <w:tblLook w:val="0000" w:firstRow="0" w:lastRow="0" w:firstColumn="0" w:lastColumn="0" w:noHBand="0" w:noVBand="0"/>
      </w:tblPr>
      <w:tblGrid>
        <w:gridCol w:w="2497"/>
        <w:gridCol w:w="1134"/>
        <w:gridCol w:w="709"/>
        <w:gridCol w:w="5156"/>
      </w:tblGrid>
      <w:tr w:rsidR="00BC7E84" w:rsidRPr="00D21FB8" w:rsidTr="00B10D8B">
        <w:tc>
          <w:tcPr>
            <w:tcW w:w="2497" w:type="dxa"/>
            <w:tcBorders>
              <w:top w:val="single" w:sz="4" w:space="0" w:color="000001"/>
              <w:left w:val="single" w:sz="4" w:space="0" w:color="000001"/>
              <w:bottom w:val="single" w:sz="4" w:space="0" w:color="000001"/>
            </w:tcBorders>
            <w:tcMar>
              <w:left w:w="48" w:type="dxa"/>
            </w:tcMar>
          </w:tcPr>
          <w:p w:rsidR="00BC7E84" w:rsidRPr="00D21FB8" w:rsidRDefault="00BC7E84" w:rsidP="006D2AE2">
            <w:pPr>
              <w:pBdr>
                <w:top w:val="nil"/>
                <w:left w:val="nil"/>
                <w:bottom w:val="nil"/>
                <w:right w:val="nil"/>
                <w:between w:val="nil"/>
              </w:pBdr>
              <w:rPr>
                <w:rFonts w:ascii="Times New Roman" w:eastAsia="Times New Roman" w:hAnsi="Times New Roman" w:cs="Times New Roman"/>
                <w:color w:val="FF0000"/>
                <w:sz w:val="20"/>
                <w:szCs w:val="20"/>
              </w:rPr>
            </w:pPr>
            <w:r w:rsidRPr="00D21FB8">
              <w:rPr>
                <w:rFonts w:ascii="Calibri" w:eastAsia="Calibri" w:hAnsi="Calibri" w:cs="Calibri"/>
                <w:b/>
                <w:color w:val="FF0000"/>
                <w:sz w:val="20"/>
                <w:szCs w:val="20"/>
              </w:rPr>
              <w:t>TEKMOVALNE DISCIPLINE</w:t>
            </w:r>
          </w:p>
        </w:tc>
        <w:tc>
          <w:tcPr>
            <w:tcW w:w="1134" w:type="dxa"/>
            <w:tcBorders>
              <w:top w:val="single" w:sz="4" w:space="0" w:color="000001"/>
              <w:left w:val="single" w:sz="4" w:space="0" w:color="000001"/>
              <w:bottom w:val="single" w:sz="4" w:space="0" w:color="000001"/>
            </w:tcBorders>
            <w:tcMar>
              <w:left w:w="48" w:type="dxa"/>
            </w:tcMar>
          </w:tcPr>
          <w:p w:rsidR="00BC7E84" w:rsidRPr="00D21FB8" w:rsidRDefault="00BC7E84" w:rsidP="006D2AE2">
            <w:pPr>
              <w:pBdr>
                <w:top w:val="nil"/>
                <w:left w:val="nil"/>
                <w:bottom w:val="nil"/>
                <w:right w:val="nil"/>
                <w:between w:val="nil"/>
              </w:pBdr>
              <w:rPr>
                <w:rFonts w:ascii="Times New Roman" w:eastAsia="Times New Roman" w:hAnsi="Times New Roman" w:cs="Times New Roman"/>
                <w:color w:val="FF0000"/>
                <w:sz w:val="20"/>
                <w:szCs w:val="20"/>
              </w:rPr>
            </w:pPr>
            <w:r w:rsidRPr="00D21FB8">
              <w:rPr>
                <w:rFonts w:ascii="Calibri" w:eastAsia="Calibri" w:hAnsi="Calibri" w:cs="Calibri"/>
                <w:b/>
                <w:color w:val="FF0000"/>
                <w:sz w:val="20"/>
                <w:szCs w:val="20"/>
              </w:rPr>
              <w:t>Dolžina</w:t>
            </w:r>
          </w:p>
        </w:tc>
        <w:tc>
          <w:tcPr>
            <w:tcW w:w="709" w:type="dxa"/>
            <w:tcBorders>
              <w:top w:val="single" w:sz="4" w:space="0" w:color="000001"/>
              <w:left w:val="single" w:sz="4" w:space="0" w:color="000001"/>
              <w:bottom w:val="single" w:sz="4" w:space="0" w:color="000001"/>
            </w:tcBorders>
            <w:tcMar>
              <w:left w:w="48" w:type="dxa"/>
            </w:tcMar>
          </w:tcPr>
          <w:p w:rsidR="00BC7E84" w:rsidRPr="00D21FB8" w:rsidRDefault="00BC7E84" w:rsidP="006D2AE2">
            <w:pPr>
              <w:pBdr>
                <w:top w:val="nil"/>
                <w:left w:val="nil"/>
                <w:bottom w:val="nil"/>
                <w:right w:val="nil"/>
                <w:between w:val="nil"/>
              </w:pBdr>
              <w:rPr>
                <w:rFonts w:ascii="Times New Roman" w:eastAsia="Times New Roman" w:hAnsi="Times New Roman" w:cs="Times New Roman"/>
                <w:color w:val="FF0000"/>
                <w:sz w:val="20"/>
                <w:szCs w:val="20"/>
              </w:rPr>
            </w:pPr>
            <w:r w:rsidRPr="00D21FB8">
              <w:rPr>
                <w:rFonts w:ascii="Calibri" w:eastAsia="Calibri" w:hAnsi="Calibri" w:cs="Calibri"/>
                <w:b/>
                <w:color w:val="FF0000"/>
                <w:sz w:val="20"/>
                <w:szCs w:val="20"/>
              </w:rPr>
              <w:t xml:space="preserve">Ura </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C7E84" w:rsidRPr="00D21FB8" w:rsidRDefault="00BC7E84" w:rsidP="006D2AE2">
            <w:pPr>
              <w:pBdr>
                <w:top w:val="nil"/>
                <w:left w:val="nil"/>
                <w:bottom w:val="nil"/>
                <w:right w:val="nil"/>
                <w:between w:val="nil"/>
              </w:pBdr>
              <w:rPr>
                <w:rFonts w:ascii="Times New Roman" w:eastAsia="Times New Roman" w:hAnsi="Times New Roman" w:cs="Times New Roman"/>
                <w:color w:val="FF0000"/>
                <w:sz w:val="20"/>
                <w:szCs w:val="20"/>
              </w:rPr>
            </w:pPr>
            <w:r w:rsidRPr="00D21FB8">
              <w:rPr>
                <w:rFonts w:ascii="Calibri" w:eastAsia="Calibri" w:hAnsi="Calibri" w:cs="Calibri"/>
                <w:b/>
                <w:color w:val="FF0000"/>
                <w:sz w:val="20"/>
                <w:szCs w:val="20"/>
              </w:rPr>
              <w:t>Startnina</w:t>
            </w:r>
          </w:p>
        </w:tc>
      </w:tr>
      <w:tr w:rsidR="00B10D8B" w:rsidRPr="00D21FB8" w:rsidTr="00B10D8B">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B050"/>
                <w:sz w:val="20"/>
                <w:szCs w:val="20"/>
              </w:rPr>
              <w:t xml:space="preserve">Nordijska hoja </w:t>
            </w:r>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Pr>
                <w:rFonts w:ascii="Calibri" w:eastAsia="Calibri" w:hAnsi="Calibri" w:cs="Calibri"/>
                <w:color w:val="000000"/>
                <w:sz w:val="20"/>
                <w:szCs w:val="20"/>
              </w:rPr>
              <w:t>10</w:t>
            </w:r>
            <w:r w:rsidRPr="00D21FB8">
              <w:rPr>
                <w:rFonts w:ascii="Calibri" w:eastAsia="Calibri" w:hAnsi="Calibri" w:cs="Calibri"/>
                <w:color w:val="000000"/>
                <w:sz w:val="20"/>
                <w:szCs w:val="20"/>
              </w:rPr>
              <w:t>.000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8:35</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26 EUR (do 7. 5.), 35 EUR (na dan)</w:t>
            </w:r>
          </w:p>
        </w:tc>
      </w:tr>
      <w:tr w:rsidR="00B10D8B" w:rsidRPr="00D21FB8" w:rsidTr="00B10D8B">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B050"/>
                <w:sz w:val="20"/>
                <w:szCs w:val="20"/>
              </w:rPr>
              <w:t xml:space="preserve">Maraton Radenska </w:t>
            </w:r>
            <w:proofErr w:type="spellStart"/>
            <w:r w:rsidRPr="00D21FB8">
              <w:rPr>
                <w:rFonts w:ascii="Calibri" w:eastAsia="Calibri" w:hAnsi="Calibri" w:cs="Calibri"/>
                <w:color w:val="00B050"/>
                <w:sz w:val="20"/>
                <w:szCs w:val="20"/>
              </w:rPr>
              <w:t>Classic</w:t>
            </w:r>
            <w:proofErr w:type="spellEnd"/>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0000"/>
                <w:sz w:val="20"/>
                <w:szCs w:val="20"/>
              </w:rPr>
              <w:t>42.195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9:00</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Pr>
                <w:rFonts w:ascii="Calibri" w:eastAsia="Calibri" w:hAnsi="Calibri" w:cs="Calibri"/>
                <w:color w:val="00000A"/>
                <w:sz w:val="20"/>
                <w:szCs w:val="20"/>
              </w:rPr>
              <w:t>40 EUR (do</w:t>
            </w:r>
            <w:r w:rsidRPr="00D21FB8">
              <w:rPr>
                <w:rFonts w:ascii="Calibri" w:eastAsia="Calibri" w:hAnsi="Calibri" w:cs="Calibri"/>
                <w:color w:val="00000A"/>
                <w:sz w:val="20"/>
                <w:szCs w:val="20"/>
              </w:rPr>
              <w:t xml:space="preserve"> 7. 5.), 60 EUR (na dan)</w:t>
            </w:r>
          </w:p>
        </w:tc>
      </w:tr>
      <w:tr w:rsidR="00B10D8B" w:rsidRPr="00D21FB8" w:rsidTr="00B10D8B">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B050"/>
                <w:sz w:val="20"/>
                <w:szCs w:val="20"/>
              </w:rPr>
              <w:t xml:space="preserve">Polmaraton Radenska </w:t>
            </w:r>
            <w:proofErr w:type="spellStart"/>
            <w:r w:rsidRPr="00D21FB8">
              <w:rPr>
                <w:rFonts w:ascii="Calibri" w:eastAsia="Calibri" w:hAnsi="Calibri" w:cs="Calibri"/>
                <w:color w:val="00B050"/>
                <w:sz w:val="20"/>
                <w:szCs w:val="20"/>
              </w:rPr>
              <w:t>Medium</w:t>
            </w:r>
            <w:proofErr w:type="spellEnd"/>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0000"/>
                <w:sz w:val="20"/>
                <w:szCs w:val="20"/>
              </w:rPr>
              <w:t>21.098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9:00</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 xml:space="preserve">40 </w:t>
            </w:r>
            <w:r>
              <w:rPr>
                <w:rFonts w:ascii="Calibri" w:eastAsia="Calibri" w:hAnsi="Calibri" w:cs="Calibri"/>
                <w:color w:val="00000A"/>
                <w:sz w:val="20"/>
                <w:szCs w:val="20"/>
              </w:rPr>
              <w:t xml:space="preserve">EUR (do </w:t>
            </w:r>
            <w:r w:rsidRPr="00D21FB8">
              <w:rPr>
                <w:rFonts w:ascii="Calibri" w:eastAsia="Calibri" w:hAnsi="Calibri" w:cs="Calibri"/>
                <w:color w:val="00000A"/>
                <w:sz w:val="20"/>
                <w:szCs w:val="20"/>
              </w:rPr>
              <w:t>7. 5.), 60 EUR (na dan)</w:t>
            </w:r>
          </w:p>
        </w:tc>
      </w:tr>
      <w:tr w:rsidR="00B10D8B" w:rsidRPr="00D21FB8" w:rsidTr="00B10D8B">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B050"/>
                <w:sz w:val="20"/>
                <w:szCs w:val="20"/>
              </w:rPr>
              <w:t xml:space="preserve">Tek Radenska </w:t>
            </w:r>
            <w:proofErr w:type="spellStart"/>
            <w:r w:rsidRPr="00D21FB8">
              <w:rPr>
                <w:rFonts w:ascii="Calibri" w:eastAsia="Calibri" w:hAnsi="Calibri" w:cs="Calibri"/>
                <w:color w:val="00B050"/>
                <w:sz w:val="20"/>
                <w:szCs w:val="20"/>
              </w:rPr>
              <w:t>Naturelle</w:t>
            </w:r>
            <w:proofErr w:type="spellEnd"/>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0000"/>
                <w:sz w:val="20"/>
                <w:szCs w:val="20"/>
              </w:rPr>
              <w:t>10.000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9:10</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Pr>
                <w:rFonts w:ascii="Calibri" w:eastAsia="Calibri" w:hAnsi="Calibri" w:cs="Calibri"/>
                <w:color w:val="00000A"/>
                <w:sz w:val="20"/>
                <w:szCs w:val="20"/>
              </w:rPr>
              <w:t xml:space="preserve">40 EUR (do </w:t>
            </w:r>
            <w:r w:rsidRPr="00D21FB8">
              <w:rPr>
                <w:rFonts w:ascii="Calibri" w:eastAsia="Calibri" w:hAnsi="Calibri" w:cs="Calibri"/>
                <w:color w:val="00000A"/>
                <w:sz w:val="20"/>
                <w:szCs w:val="20"/>
              </w:rPr>
              <w:t>7. 5.), 60 EUR (na dan)</w:t>
            </w:r>
          </w:p>
        </w:tc>
      </w:tr>
      <w:tr w:rsidR="00B10D8B" w:rsidRPr="00D21FB8" w:rsidTr="00B10D8B">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proofErr w:type="spellStart"/>
            <w:r w:rsidRPr="00D21FB8">
              <w:rPr>
                <w:rFonts w:ascii="Calibri" w:eastAsia="Calibri" w:hAnsi="Calibri" w:cs="Calibri"/>
                <w:color w:val="00B050"/>
                <w:sz w:val="20"/>
                <w:szCs w:val="20"/>
              </w:rPr>
              <w:t>Oazin</w:t>
            </w:r>
            <w:proofErr w:type="spellEnd"/>
            <w:r w:rsidRPr="00D21FB8">
              <w:rPr>
                <w:rFonts w:ascii="Calibri" w:eastAsia="Calibri" w:hAnsi="Calibri" w:cs="Calibri"/>
                <w:color w:val="00B050"/>
                <w:sz w:val="20"/>
                <w:szCs w:val="20"/>
              </w:rPr>
              <w:t xml:space="preserve"> tek </w:t>
            </w:r>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0000"/>
                <w:sz w:val="20"/>
                <w:szCs w:val="20"/>
              </w:rPr>
              <w:t>5.000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9:15</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Pr>
                <w:rFonts w:ascii="Calibri" w:eastAsia="Calibri" w:hAnsi="Calibri" w:cs="Calibri"/>
                <w:color w:val="00000A"/>
                <w:sz w:val="20"/>
                <w:szCs w:val="20"/>
              </w:rPr>
              <w:t xml:space="preserve">40 EUR (do </w:t>
            </w:r>
            <w:r w:rsidRPr="00D21FB8">
              <w:rPr>
                <w:rFonts w:ascii="Calibri" w:eastAsia="Calibri" w:hAnsi="Calibri" w:cs="Calibri"/>
                <w:color w:val="00000A"/>
                <w:sz w:val="20"/>
                <w:szCs w:val="20"/>
              </w:rPr>
              <w:t>7. 5.), 60 EUR (na dan)</w:t>
            </w:r>
          </w:p>
        </w:tc>
      </w:tr>
      <w:tr w:rsidR="00B10D8B" w:rsidRPr="00D21FB8" w:rsidTr="00B10D8B">
        <w:trPr>
          <w:trHeight w:val="438"/>
        </w:trPr>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b/>
                <w:color w:val="FF0000"/>
                <w:sz w:val="20"/>
                <w:szCs w:val="20"/>
              </w:rPr>
              <w:t>NETEKMOVALNE DISCIPLINE</w:t>
            </w:r>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000A"/>
                <w:sz w:val="20"/>
                <w:szCs w:val="20"/>
              </w:rPr>
            </w:pP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000A"/>
                <w:sz w:val="20"/>
                <w:szCs w:val="20"/>
              </w:rPr>
            </w:pP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000A"/>
                <w:sz w:val="20"/>
                <w:szCs w:val="20"/>
              </w:rPr>
            </w:pPr>
          </w:p>
        </w:tc>
      </w:tr>
      <w:tr w:rsidR="00B10D8B" w:rsidRPr="00D21FB8" w:rsidTr="00B10D8B">
        <w:trPr>
          <w:trHeight w:val="304"/>
        </w:trPr>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B050"/>
                <w:sz w:val="20"/>
                <w:szCs w:val="20"/>
              </w:rPr>
              <w:t xml:space="preserve">Pohod treh src </w:t>
            </w:r>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9.759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8:00</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000A"/>
                <w:sz w:val="20"/>
                <w:szCs w:val="20"/>
              </w:rPr>
            </w:pPr>
            <w:r w:rsidRPr="00D21FB8">
              <w:rPr>
                <w:rFonts w:ascii="Calibri" w:eastAsia="Calibri" w:hAnsi="Calibri" w:cs="Calibri"/>
                <w:color w:val="00000A"/>
                <w:sz w:val="20"/>
                <w:szCs w:val="20"/>
              </w:rPr>
              <w:t>brezplačno</w:t>
            </w:r>
          </w:p>
        </w:tc>
      </w:tr>
      <w:tr w:rsidR="00B10D8B" w:rsidRPr="00D21FB8" w:rsidTr="00B10D8B">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B050"/>
                <w:sz w:val="20"/>
                <w:szCs w:val="20"/>
              </w:rPr>
            </w:pPr>
            <w:r w:rsidRPr="00D21FB8">
              <w:rPr>
                <w:rFonts w:ascii="Calibri" w:eastAsia="Calibri" w:hAnsi="Calibri" w:cs="Calibri"/>
                <w:color w:val="00B050"/>
                <w:sz w:val="20"/>
                <w:szCs w:val="20"/>
              </w:rPr>
              <w:t>Tek s psi</w:t>
            </w:r>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000A"/>
                <w:sz w:val="20"/>
                <w:szCs w:val="20"/>
              </w:rPr>
            </w:pPr>
            <w:r w:rsidRPr="00D21FB8">
              <w:rPr>
                <w:rFonts w:ascii="Calibri" w:eastAsia="Calibri" w:hAnsi="Calibri" w:cs="Calibri"/>
                <w:color w:val="00000A"/>
                <w:sz w:val="20"/>
                <w:szCs w:val="20"/>
              </w:rPr>
              <w:t>1.000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000A"/>
                <w:sz w:val="20"/>
                <w:szCs w:val="20"/>
              </w:rPr>
            </w:pPr>
            <w:r w:rsidRPr="00D21FB8">
              <w:rPr>
                <w:rFonts w:ascii="Calibri" w:eastAsia="Calibri" w:hAnsi="Calibri" w:cs="Calibri"/>
                <w:color w:val="00000A"/>
                <w:sz w:val="20"/>
                <w:szCs w:val="20"/>
              </w:rPr>
              <w:t>16:00</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Calibri" w:eastAsia="Calibri" w:hAnsi="Calibri" w:cs="Calibri"/>
                <w:color w:val="00000A"/>
                <w:sz w:val="20"/>
                <w:szCs w:val="20"/>
              </w:rPr>
            </w:pPr>
            <w:r w:rsidRPr="00D21FB8">
              <w:rPr>
                <w:rFonts w:ascii="Calibri" w:eastAsia="Calibri" w:hAnsi="Calibri" w:cs="Calibri"/>
                <w:color w:val="00000A"/>
                <w:sz w:val="20"/>
                <w:szCs w:val="20"/>
              </w:rPr>
              <w:t>10 EUR (do 7.5.)</w:t>
            </w:r>
          </w:p>
        </w:tc>
      </w:tr>
      <w:tr w:rsidR="00B10D8B" w:rsidRPr="00D21FB8" w:rsidTr="00B10D8B">
        <w:trPr>
          <w:trHeight w:val="220"/>
        </w:trPr>
        <w:tc>
          <w:tcPr>
            <w:tcW w:w="2497"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color w:val="000000"/>
                <w:sz w:val="20"/>
                <w:szCs w:val="20"/>
              </w:rPr>
            </w:pPr>
            <w:r w:rsidRPr="00D21FB8">
              <w:rPr>
                <w:rFonts w:ascii="Calibri" w:eastAsia="Calibri" w:hAnsi="Calibri" w:cs="Calibri"/>
                <w:color w:val="00B050"/>
                <w:sz w:val="20"/>
                <w:szCs w:val="20"/>
              </w:rPr>
              <w:t xml:space="preserve">Veveričkin in Srčkov tek </w:t>
            </w:r>
          </w:p>
        </w:tc>
        <w:tc>
          <w:tcPr>
            <w:tcW w:w="1134"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250, 600 in 1000 m</w:t>
            </w:r>
          </w:p>
        </w:tc>
        <w:tc>
          <w:tcPr>
            <w:tcW w:w="709" w:type="dxa"/>
            <w:tcBorders>
              <w:top w:val="single" w:sz="4" w:space="0" w:color="000001"/>
              <w:left w:val="single" w:sz="4" w:space="0" w:color="000001"/>
              <w:bottom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16:15</w:t>
            </w:r>
          </w:p>
        </w:tc>
        <w:tc>
          <w:tcPr>
            <w:tcW w:w="5156" w:type="dxa"/>
            <w:tcBorders>
              <w:top w:val="single" w:sz="4" w:space="0" w:color="000001"/>
              <w:left w:val="single" w:sz="4" w:space="0" w:color="000001"/>
              <w:bottom w:val="single" w:sz="4" w:space="0" w:color="000001"/>
              <w:right w:val="single" w:sz="4" w:space="0" w:color="000001"/>
            </w:tcBorders>
            <w:tcMar>
              <w:left w:w="48" w:type="dxa"/>
            </w:tcMar>
          </w:tcPr>
          <w:p w:rsidR="00B10D8B" w:rsidRPr="00D21FB8" w:rsidRDefault="00B10D8B" w:rsidP="00B10D8B">
            <w:pPr>
              <w:pBdr>
                <w:top w:val="nil"/>
                <w:left w:val="nil"/>
                <w:bottom w:val="nil"/>
                <w:right w:val="nil"/>
                <w:between w:val="nil"/>
              </w:pBdr>
              <w:rPr>
                <w:rFonts w:ascii="Times New Roman" w:eastAsia="Times New Roman" w:hAnsi="Times New Roman" w:cs="Times New Roman"/>
                <w:color w:val="00000A"/>
                <w:sz w:val="20"/>
                <w:szCs w:val="20"/>
              </w:rPr>
            </w:pPr>
            <w:r w:rsidRPr="00D21FB8">
              <w:rPr>
                <w:rFonts w:ascii="Calibri" w:eastAsia="Calibri" w:hAnsi="Calibri" w:cs="Calibri"/>
                <w:color w:val="00000A"/>
                <w:sz w:val="20"/>
                <w:szCs w:val="20"/>
              </w:rPr>
              <w:t>5 EUR (do 7. 5.), 10 EUR (17. 5. in 18. 5.)</w:t>
            </w:r>
          </w:p>
        </w:tc>
      </w:tr>
    </w:tbl>
    <w:p w:rsidR="00BC7E84" w:rsidRDefault="00BC7E84" w:rsidP="00BC7E84">
      <w:pPr>
        <w:pBdr>
          <w:top w:val="nil"/>
          <w:left w:val="nil"/>
          <w:bottom w:val="nil"/>
          <w:right w:val="nil"/>
          <w:between w:val="nil"/>
        </w:pBdr>
        <w:jc w:val="both"/>
        <w:rPr>
          <w:rFonts w:ascii="Calibri" w:eastAsia="Calibri" w:hAnsi="Calibri" w:cs="Calibri"/>
          <w:color w:val="000000"/>
        </w:rPr>
      </w:pPr>
    </w:p>
    <w:sectPr w:rsidR="00BC7E84">
      <w:headerReference w:type="default" r:id="rId12"/>
      <w:footerReference w:type="default" r:id="rId13"/>
      <w:headerReference w:type="first" r:id="rId14"/>
      <w:footerReference w:type="first" r:id="rId15"/>
      <w:pgSz w:w="11901" w:h="16834"/>
      <w:pgMar w:top="1216" w:right="1127" w:bottom="1418" w:left="1276"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5A" w:rsidRDefault="00BD085A">
      <w:pPr>
        <w:spacing w:after="0"/>
      </w:pPr>
      <w:r>
        <w:separator/>
      </w:r>
    </w:p>
  </w:endnote>
  <w:endnote w:type="continuationSeparator" w:id="0">
    <w:p w:rsidR="00BD085A" w:rsidRDefault="00BD08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3F" w:rsidRDefault="005B04DB">
    <w:pPr>
      <w:pBdr>
        <w:top w:val="nil"/>
        <w:left w:val="nil"/>
        <w:bottom w:val="nil"/>
        <w:right w:val="nil"/>
        <w:between w:val="nil"/>
      </w:pBdr>
      <w:tabs>
        <w:tab w:val="center" w:pos="4320"/>
        <w:tab w:val="right" w:pos="8640"/>
      </w:tabs>
      <w:spacing w:after="0"/>
      <w:ind w:left="-1276"/>
      <w:rPr>
        <w:color w:val="000000"/>
      </w:rPr>
    </w:pPr>
    <w:r>
      <w:rPr>
        <w:noProof/>
        <w:color w:val="000000"/>
      </w:rPr>
      <w:drawing>
        <wp:inline distT="0" distB="0" distL="0" distR="0">
          <wp:extent cx="7632000" cy="1089597"/>
          <wp:effectExtent l="0" t="0" r="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632000" cy="10895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3F" w:rsidRDefault="005B04DB">
    <w:pPr>
      <w:pBdr>
        <w:top w:val="nil"/>
        <w:left w:val="nil"/>
        <w:bottom w:val="nil"/>
        <w:right w:val="nil"/>
        <w:between w:val="nil"/>
      </w:pBdr>
      <w:tabs>
        <w:tab w:val="center" w:pos="4320"/>
        <w:tab w:val="right" w:pos="8640"/>
      </w:tabs>
      <w:spacing w:after="0"/>
      <w:ind w:left="-1276"/>
      <w:rPr>
        <w:color w:val="000000"/>
      </w:rPr>
    </w:pPr>
    <w:r>
      <w:rPr>
        <w:noProof/>
        <w:color w:val="000000"/>
      </w:rPr>
      <w:drawing>
        <wp:inline distT="0" distB="0" distL="0" distR="0">
          <wp:extent cx="7632000" cy="1089406"/>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32000" cy="108940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5A" w:rsidRDefault="00BD085A">
      <w:pPr>
        <w:spacing w:after="0"/>
      </w:pPr>
      <w:r>
        <w:separator/>
      </w:r>
    </w:p>
  </w:footnote>
  <w:footnote w:type="continuationSeparator" w:id="0">
    <w:p w:rsidR="00BD085A" w:rsidRDefault="00BD08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3F" w:rsidRDefault="005B04DB">
    <w:pPr>
      <w:pBdr>
        <w:top w:val="nil"/>
        <w:left w:val="nil"/>
        <w:bottom w:val="nil"/>
        <w:right w:val="nil"/>
        <w:between w:val="nil"/>
      </w:pBdr>
      <w:tabs>
        <w:tab w:val="center" w:pos="4320"/>
        <w:tab w:val="right" w:pos="8640"/>
      </w:tabs>
      <w:spacing w:after="0"/>
      <w:ind w:left="-1276"/>
      <w:rPr>
        <w:color w:val="000000"/>
      </w:rPr>
    </w:pPr>
    <w:r>
      <w:rPr>
        <w:noProof/>
        <w:color w:val="000000"/>
      </w:rPr>
      <w:drawing>
        <wp:inline distT="0" distB="0" distL="0" distR="0">
          <wp:extent cx="7631428" cy="1962150"/>
          <wp:effectExtent l="0" t="0" r="8255"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49745" cy="196685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53F" w:rsidRDefault="005B04DB">
    <w:pPr>
      <w:pBdr>
        <w:top w:val="nil"/>
        <w:left w:val="nil"/>
        <w:bottom w:val="nil"/>
        <w:right w:val="nil"/>
        <w:between w:val="nil"/>
      </w:pBdr>
      <w:tabs>
        <w:tab w:val="center" w:pos="4320"/>
        <w:tab w:val="right" w:pos="8640"/>
      </w:tabs>
      <w:spacing w:after="0"/>
      <w:ind w:hanging="1418"/>
      <w:rPr>
        <w:color w:val="000000"/>
      </w:rPr>
    </w:pPr>
    <w:r>
      <w:rPr>
        <w:noProof/>
        <w:color w:val="000000"/>
      </w:rPr>
      <w:drawing>
        <wp:inline distT="0" distB="0" distL="0" distR="0">
          <wp:extent cx="7632000" cy="2000322"/>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632000" cy="200032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3F"/>
    <w:rsid w:val="0003698F"/>
    <w:rsid w:val="00041F51"/>
    <w:rsid w:val="000A5651"/>
    <w:rsid w:val="000A6FDA"/>
    <w:rsid w:val="00136C76"/>
    <w:rsid w:val="001A43EF"/>
    <w:rsid w:val="002C32AB"/>
    <w:rsid w:val="002E5459"/>
    <w:rsid w:val="002F4A76"/>
    <w:rsid w:val="00302FCE"/>
    <w:rsid w:val="003404EC"/>
    <w:rsid w:val="003F2C7F"/>
    <w:rsid w:val="0043183D"/>
    <w:rsid w:val="004408D1"/>
    <w:rsid w:val="00596210"/>
    <w:rsid w:val="005B04DB"/>
    <w:rsid w:val="005E12AB"/>
    <w:rsid w:val="005E231B"/>
    <w:rsid w:val="00603061"/>
    <w:rsid w:val="006B1D4A"/>
    <w:rsid w:val="006B1E97"/>
    <w:rsid w:val="006B77FB"/>
    <w:rsid w:val="00790325"/>
    <w:rsid w:val="008407B3"/>
    <w:rsid w:val="00851707"/>
    <w:rsid w:val="008C22F0"/>
    <w:rsid w:val="008F41FE"/>
    <w:rsid w:val="009B7854"/>
    <w:rsid w:val="009E18F7"/>
    <w:rsid w:val="00A001D9"/>
    <w:rsid w:val="00A476DF"/>
    <w:rsid w:val="00AA0FC6"/>
    <w:rsid w:val="00B02212"/>
    <w:rsid w:val="00B05390"/>
    <w:rsid w:val="00B10D8B"/>
    <w:rsid w:val="00B24DD8"/>
    <w:rsid w:val="00B40261"/>
    <w:rsid w:val="00B628E8"/>
    <w:rsid w:val="00BC7E84"/>
    <w:rsid w:val="00BD085A"/>
    <w:rsid w:val="00C2531A"/>
    <w:rsid w:val="00D21FB8"/>
    <w:rsid w:val="00E0253F"/>
    <w:rsid w:val="00E161F8"/>
    <w:rsid w:val="00ED217F"/>
    <w:rsid w:val="00F15AA3"/>
    <w:rsid w:val="00F17665"/>
    <w:rsid w:val="00F229C4"/>
    <w:rsid w:val="00F457DA"/>
    <w:rsid w:val="00FF5C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BC9A"/>
  <w15:docId w15:val="{B7BF5B96-8AEC-4811-B0FA-F6A859ED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sl-SI" w:eastAsia="sl-SI"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rPr>
  </w:style>
  <w:style w:type="paragraph" w:styleId="Naslov5">
    <w:name w:val="heading 5"/>
    <w:basedOn w:val="Navaden"/>
    <w:next w:val="Navaden"/>
    <w:pPr>
      <w:keepNext/>
      <w:keepLines/>
      <w:spacing w:before="220" w:after="40"/>
      <w:outlineLvl w:val="4"/>
    </w:pPr>
    <w:rPr>
      <w:b/>
      <w:sz w:val="22"/>
      <w:szCs w:val="22"/>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48" w:type="dxa"/>
        <w:bottom w:w="55" w:type="dxa"/>
        <w:right w:w="55" w:type="dxa"/>
      </w:tblCellMar>
    </w:tblPr>
  </w:style>
  <w:style w:type="character" w:styleId="Hiperpovezava">
    <w:name w:val="Hyperlink"/>
    <w:basedOn w:val="Privzetapisavaodstavka"/>
    <w:uiPriority w:val="99"/>
    <w:unhideWhenUsed/>
    <w:rsid w:val="00B24DD8"/>
    <w:rPr>
      <w:color w:val="0000FF"/>
      <w:u w:val="single"/>
    </w:rPr>
  </w:style>
  <w:style w:type="paragraph" w:styleId="Navadensplet">
    <w:name w:val="Normal (Web)"/>
    <w:basedOn w:val="Navaden"/>
    <w:uiPriority w:val="99"/>
    <w:semiHidden/>
    <w:unhideWhenUsed/>
    <w:rsid w:val="00B24DD8"/>
    <w:pPr>
      <w:spacing w:before="100" w:beforeAutospacing="1" w:after="100" w:afterAutospacing="1"/>
    </w:pPr>
    <w:rPr>
      <w:rFonts w:ascii="Times New Roman" w:eastAsia="Times New Roman" w:hAnsi="Times New Roman" w:cs="Times New Roman"/>
    </w:rPr>
  </w:style>
  <w:style w:type="character" w:styleId="Krepko">
    <w:name w:val="Strong"/>
    <w:basedOn w:val="Privzetapisavaodstavka"/>
    <w:uiPriority w:val="22"/>
    <w:qFormat/>
    <w:rsid w:val="00B24DD8"/>
    <w:rPr>
      <w:b/>
      <w:bCs/>
    </w:rPr>
  </w:style>
  <w:style w:type="character" w:styleId="SledenaHiperpovezava">
    <w:name w:val="FollowedHyperlink"/>
    <w:basedOn w:val="Privzetapisavaodstavka"/>
    <w:uiPriority w:val="99"/>
    <w:semiHidden/>
    <w:unhideWhenUsed/>
    <w:rsid w:val="00F17665"/>
    <w:rPr>
      <w:color w:val="800080" w:themeColor="followedHyperlink"/>
      <w:u w:val="single"/>
    </w:rPr>
  </w:style>
  <w:style w:type="character" w:customStyle="1" w:styleId="im">
    <w:name w:val="im"/>
    <w:basedOn w:val="Privzetapisavaodstavka"/>
    <w:rsid w:val="006B1E97"/>
  </w:style>
  <w:style w:type="character" w:styleId="Besedilooznabemesta">
    <w:name w:val="Placeholder Text"/>
    <w:basedOn w:val="Privzetapisavaodstavka"/>
    <w:uiPriority w:val="99"/>
    <w:semiHidden/>
    <w:rsid w:val="0003698F"/>
    <w:rPr>
      <w:color w:val="808080"/>
    </w:rPr>
  </w:style>
  <w:style w:type="character" w:styleId="Poudarek">
    <w:name w:val="Emphasis"/>
    <w:basedOn w:val="Privzetapisavaodstavka"/>
    <w:uiPriority w:val="20"/>
    <w:qFormat/>
    <w:rsid w:val="005E231B"/>
    <w:rPr>
      <w:i/>
      <w:iCs/>
    </w:rPr>
  </w:style>
  <w:style w:type="paragraph" w:styleId="Glava">
    <w:name w:val="header"/>
    <w:basedOn w:val="Navaden"/>
    <w:link w:val="GlavaZnak"/>
    <w:uiPriority w:val="99"/>
    <w:unhideWhenUsed/>
    <w:rsid w:val="005E12AB"/>
    <w:pPr>
      <w:tabs>
        <w:tab w:val="center" w:pos="4536"/>
        <w:tab w:val="right" w:pos="9072"/>
      </w:tabs>
      <w:spacing w:after="0"/>
    </w:pPr>
  </w:style>
  <w:style w:type="character" w:customStyle="1" w:styleId="GlavaZnak">
    <w:name w:val="Glava Znak"/>
    <w:basedOn w:val="Privzetapisavaodstavka"/>
    <w:link w:val="Glava"/>
    <w:uiPriority w:val="99"/>
    <w:rsid w:val="005E12AB"/>
  </w:style>
  <w:style w:type="paragraph" w:styleId="Noga">
    <w:name w:val="footer"/>
    <w:basedOn w:val="Navaden"/>
    <w:link w:val="NogaZnak"/>
    <w:uiPriority w:val="99"/>
    <w:unhideWhenUsed/>
    <w:rsid w:val="005E12AB"/>
    <w:pPr>
      <w:tabs>
        <w:tab w:val="center" w:pos="4536"/>
        <w:tab w:val="right" w:pos="9072"/>
      </w:tabs>
      <w:spacing w:after="0"/>
    </w:pPr>
  </w:style>
  <w:style w:type="character" w:customStyle="1" w:styleId="NogaZnak">
    <w:name w:val="Noga Znak"/>
    <w:basedOn w:val="Privzetapisavaodstavka"/>
    <w:link w:val="Noga"/>
    <w:uiPriority w:val="99"/>
    <w:rsid w:val="005E1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47642">
      <w:bodyDiv w:val="1"/>
      <w:marLeft w:val="0"/>
      <w:marRight w:val="0"/>
      <w:marTop w:val="0"/>
      <w:marBottom w:val="0"/>
      <w:divBdr>
        <w:top w:val="none" w:sz="0" w:space="0" w:color="auto"/>
        <w:left w:val="none" w:sz="0" w:space="0" w:color="auto"/>
        <w:bottom w:val="none" w:sz="0" w:space="0" w:color="auto"/>
        <w:right w:val="none" w:sz="0" w:space="0" w:color="auto"/>
      </w:divBdr>
      <w:divsChild>
        <w:div w:id="1821455253">
          <w:marLeft w:val="0"/>
          <w:marRight w:val="0"/>
          <w:marTop w:val="0"/>
          <w:marBottom w:val="0"/>
          <w:divBdr>
            <w:top w:val="none" w:sz="0" w:space="0" w:color="auto"/>
            <w:left w:val="none" w:sz="0" w:space="0" w:color="auto"/>
            <w:bottom w:val="none" w:sz="0" w:space="0" w:color="auto"/>
            <w:right w:val="none" w:sz="0" w:space="0" w:color="auto"/>
          </w:divBdr>
        </w:div>
        <w:div w:id="63836866">
          <w:marLeft w:val="0"/>
          <w:marRight w:val="0"/>
          <w:marTop w:val="0"/>
          <w:marBottom w:val="0"/>
          <w:divBdr>
            <w:top w:val="none" w:sz="0" w:space="0" w:color="auto"/>
            <w:left w:val="none" w:sz="0" w:space="0" w:color="auto"/>
            <w:bottom w:val="none" w:sz="0" w:space="0" w:color="auto"/>
            <w:right w:val="none" w:sz="0" w:space="0" w:color="auto"/>
          </w:divBdr>
        </w:div>
        <w:div w:id="936063169">
          <w:marLeft w:val="0"/>
          <w:marRight w:val="0"/>
          <w:marTop w:val="0"/>
          <w:marBottom w:val="0"/>
          <w:divBdr>
            <w:top w:val="none" w:sz="0" w:space="0" w:color="auto"/>
            <w:left w:val="none" w:sz="0" w:space="0" w:color="auto"/>
            <w:bottom w:val="none" w:sz="0" w:space="0" w:color="auto"/>
            <w:right w:val="none" w:sz="0" w:space="0" w:color="auto"/>
          </w:divBdr>
        </w:div>
        <w:div w:id="1762752916">
          <w:marLeft w:val="0"/>
          <w:marRight w:val="0"/>
          <w:marTop w:val="0"/>
          <w:marBottom w:val="0"/>
          <w:divBdr>
            <w:top w:val="none" w:sz="0" w:space="0" w:color="auto"/>
            <w:left w:val="none" w:sz="0" w:space="0" w:color="auto"/>
            <w:bottom w:val="none" w:sz="0" w:space="0" w:color="auto"/>
            <w:right w:val="none" w:sz="0" w:space="0" w:color="auto"/>
          </w:divBdr>
        </w:div>
        <w:div w:id="1641688050">
          <w:marLeft w:val="0"/>
          <w:marRight w:val="0"/>
          <w:marTop w:val="0"/>
          <w:marBottom w:val="0"/>
          <w:divBdr>
            <w:top w:val="none" w:sz="0" w:space="0" w:color="auto"/>
            <w:left w:val="none" w:sz="0" w:space="0" w:color="auto"/>
            <w:bottom w:val="none" w:sz="0" w:space="0" w:color="auto"/>
            <w:right w:val="none" w:sz="0" w:space="0" w:color="auto"/>
          </w:divBdr>
        </w:div>
        <w:div w:id="1775661898">
          <w:marLeft w:val="0"/>
          <w:marRight w:val="0"/>
          <w:marTop w:val="0"/>
          <w:marBottom w:val="0"/>
          <w:divBdr>
            <w:top w:val="none" w:sz="0" w:space="0" w:color="auto"/>
            <w:left w:val="none" w:sz="0" w:space="0" w:color="auto"/>
            <w:bottom w:val="none" w:sz="0" w:space="0" w:color="auto"/>
            <w:right w:val="none" w:sz="0" w:space="0" w:color="auto"/>
          </w:divBdr>
        </w:div>
        <w:div w:id="1438452329">
          <w:marLeft w:val="0"/>
          <w:marRight w:val="0"/>
          <w:marTop w:val="0"/>
          <w:marBottom w:val="0"/>
          <w:divBdr>
            <w:top w:val="none" w:sz="0" w:space="0" w:color="auto"/>
            <w:left w:val="none" w:sz="0" w:space="0" w:color="auto"/>
            <w:bottom w:val="none" w:sz="0" w:space="0" w:color="auto"/>
            <w:right w:val="none" w:sz="0" w:space="0" w:color="auto"/>
          </w:divBdr>
          <w:divsChild>
            <w:div w:id="64619044">
              <w:marLeft w:val="0"/>
              <w:marRight w:val="0"/>
              <w:marTop w:val="0"/>
              <w:marBottom w:val="0"/>
              <w:divBdr>
                <w:top w:val="none" w:sz="0" w:space="0" w:color="auto"/>
                <w:left w:val="none" w:sz="0" w:space="0" w:color="auto"/>
                <w:bottom w:val="none" w:sz="0" w:space="0" w:color="auto"/>
                <w:right w:val="none" w:sz="0" w:space="0" w:color="auto"/>
              </w:divBdr>
            </w:div>
            <w:div w:id="763501460">
              <w:marLeft w:val="0"/>
              <w:marRight w:val="0"/>
              <w:marTop w:val="0"/>
              <w:marBottom w:val="0"/>
              <w:divBdr>
                <w:top w:val="none" w:sz="0" w:space="0" w:color="auto"/>
                <w:left w:val="none" w:sz="0" w:space="0" w:color="auto"/>
                <w:bottom w:val="none" w:sz="0" w:space="0" w:color="auto"/>
                <w:right w:val="none" w:sz="0" w:space="0" w:color="auto"/>
              </w:divBdr>
            </w:div>
            <w:div w:id="358093911">
              <w:marLeft w:val="0"/>
              <w:marRight w:val="0"/>
              <w:marTop w:val="0"/>
              <w:marBottom w:val="0"/>
              <w:divBdr>
                <w:top w:val="none" w:sz="0" w:space="0" w:color="auto"/>
                <w:left w:val="none" w:sz="0" w:space="0" w:color="auto"/>
                <w:bottom w:val="none" w:sz="0" w:space="0" w:color="auto"/>
                <w:right w:val="none" w:sz="0" w:space="0" w:color="auto"/>
              </w:divBdr>
            </w:div>
            <w:div w:id="1340035380">
              <w:marLeft w:val="0"/>
              <w:marRight w:val="0"/>
              <w:marTop w:val="0"/>
              <w:marBottom w:val="0"/>
              <w:divBdr>
                <w:top w:val="none" w:sz="0" w:space="0" w:color="auto"/>
                <w:left w:val="none" w:sz="0" w:space="0" w:color="auto"/>
                <w:bottom w:val="none" w:sz="0" w:space="0" w:color="auto"/>
                <w:right w:val="none" w:sz="0" w:space="0" w:color="auto"/>
              </w:divBdr>
            </w:div>
            <w:div w:id="1209413298">
              <w:marLeft w:val="0"/>
              <w:marRight w:val="0"/>
              <w:marTop w:val="0"/>
              <w:marBottom w:val="0"/>
              <w:divBdr>
                <w:top w:val="none" w:sz="0" w:space="0" w:color="auto"/>
                <w:left w:val="none" w:sz="0" w:space="0" w:color="auto"/>
                <w:bottom w:val="none" w:sz="0" w:space="0" w:color="auto"/>
                <w:right w:val="none" w:sz="0" w:space="0" w:color="auto"/>
              </w:divBdr>
            </w:div>
            <w:div w:id="109517609">
              <w:marLeft w:val="0"/>
              <w:marRight w:val="0"/>
              <w:marTop w:val="0"/>
              <w:marBottom w:val="0"/>
              <w:divBdr>
                <w:top w:val="none" w:sz="0" w:space="0" w:color="auto"/>
                <w:left w:val="none" w:sz="0" w:space="0" w:color="auto"/>
                <w:bottom w:val="none" w:sz="0" w:space="0" w:color="auto"/>
                <w:right w:val="none" w:sz="0" w:space="0" w:color="auto"/>
              </w:divBdr>
            </w:div>
            <w:div w:id="237637704">
              <w:marLeft w:val="0"/>
              <w:marRight w:val="0"/>
              <w:marTop w:val="0"/>
              <w:marBottom w:val="0"/>
              <w:divBdr>
                <w:top w:val="none" w:sz="0" w:space="0" w:color="auto"/>
                <w:left w:val="none" w:sz="0" w:space="0" w:color="auto"/>
                <w:bottom w:val="none" w:sz="0" w:space="0" w:color="auto"/>
                <w:right w:val="none" w:sz="0" w:space="0" w:color="auto"/>
              </w:divBdr>
            </w:div>
            <w:div w:id="836850809">
              <w:marLeft w:val="0"/>
              <w:marRight w:val="0"/>
              <w:marTop w:val="0"/>
              <w:marBottom w:val="0"/>
              <w:divBdr>
                <w:top w:val="none" w:sz="0" w:space="0" w:color="auto"/>
                <w:left w:val="none" w:sz="0" w:space="0" w:color="auto"/>
                <w:bottom w:val="none" w:sz="0" w:space="0" w:color="auto"/>
                <w:right w:val="none" w:sz="0" w:space="0" w:color="auto"/>
              </w:divBdr>
            </w:div>
          </w:divsChild>
        </w:div>
        <w:div w:id="1756435281">
          <w:marLeft w:val="0"/>
          <w:marRight w:val="0"/>
          <w:marTop w:val="0"/>
          <w:marBottom w:val="0"/>
          <w:divBdr>
            <w:top w:val="none" w:sz="0" w:space="0" w:color="auto"/>
            <w:left w:val="none" w:sz="0" w:space="0" w:color="auto"/>
            <w:bottom w:val="none" w:sz="0" w:space="0" w:color="auto"/>
            <w:right w:val="none" w:sz="0" w:space="0" w:color="auto"/>
          </w:divBdr>
        </w:div>
        <w:div w:id="181551512">
          <w:marLeft w:val="0"/>
          <w:marRight w:val="0"/>
          <w:marTop w:val="0"/>
          <w:marBottom w:val="0"/>
          <w:divBdr>
            <w:top w:val="none" w:sz="0" w:space="0" w:color="auto"/>
            <w:left w:val="none" w:sz="0" w:space="0" w:color="auto"/>
            <w:bottom w:val="none" w:sz="0" w:space="0" w:color="auto"/>
            <w:right w:val="none" w:sz="0" w:space="0" w:color="auto"/>
          </w:divBdr>
        </w:div>
      </w:divsChild>
    </w:div>
    <w:div w:id="312950440">
      <w:bodyDiv w:val="1"/>
      <w:marLeft w:val="0"/>
      <w:marRight w:val="0"/>
      <w:marTop w:val="0"/>
      <w:marBottom w:val="0"/>
      <w:divBdr>
        <w:top w:val="none" w:sz="0" w:space="0" w:color="auto"/>
        <w:left w:val="none" w:sz="0" w:space="0" w:color="auto"/>
        <w:bottom w:val="none" w:sz="0" w:space="0" w:color="auto"/>
        <w:right w:val="none" w:sz="0" w:space="0" w:color="auto"/>
      </w:divBdr>
    </w:div>
    <w:div w:id="522790642">
      <w:bodyDiv w:val="1"/>
      <w:marLeft w:val="0"/>
      <w:marRight w:val="0"/>
      <w:marTop w:val="0"/>
      <w:marBottom w:val="0"/>
      <w:divBdr>
        <w:top w:val="none" w:sz="0" w:space="0" w:color="auto"/>
        <w:left w:val="none" w:sz="0" w:space="0" w:color="auto"/>
        <w:bottom w:val="none" w:sz="0" w:space="0" w:color="auto"/>
        <w:right w:val="none" w:sz="0" w:space="0" w:color="auto"/>
      </w:divBdr>
      <w:divsChild>
        <w:div w:id="157159273">
          <w:marLeft w:val="480"/>
          <w:marRight w:val="0"/>
          <w:marTop w:val="0"/>
          <w:marBottom w:val="0"/>
          <w:divBdr>
            <w:top w:val="none" w:sz="0" w:space="0" w:color="auto"/>
            <w:left w:val="none" w:sz="0" w:space="0" w:color="auto"/>
            <w:bottom w:val="none" w:sz="0" w:space="0" w:color="auto"/>
            <w:right w:val="none" w:sz="0" w:space="0" w:color="auto"/>
          </w:divBdr>
        </w:div>
        <w:div w:id="67457277">
          <w:marLeft w:val="0"/>
          <w:marRight w:val="0"/>
          <w:marTop w:val="480"/>
          <w:marBottom w:val="0"/>
          <w:divBdr>
            <w:top w:val="none" w:sz="0" w:space="0" w:color="auto"/>
            <w:left w:val="none" w:sz="0" w:space="0" w:color="auto"/>
            <w:bottom w:val="none" w:sz="0" w:space="0" w:color="auto"/>
            <w:right w:val="none" w:sz="0" w:space="0" w:color="auto"/>
          </w:divBdr>
        </w:div>
      </w:divsChild>
    </w:div>
    <w:div w:id="675694672">
      <w:bodyDiv w:val="1"/>
      <w:marLeft w:val="0"/>
      <w:marRight w:val="0"/>
      <w:marTop w:val="0"/>
      <w:marBottom w:val="0"/>
      <w:divBdr>
        <w:top w:val="none" w:sz="0" w:space="0" w:color="auto"/>
        <w:left w:val="none" w:sz="0" w:space="0" w:color="auto"/>
        <w:bottom w:val="none" w:sz="0" w:space="0" w:color="auto"/>
        <w:right w:val="none" w:sz="0" w:space="0" w:color="auto"/>
      </w:divBdr>
    </w:div>
    <w:div w:id="762066274">
      <w:bodyDiv w:val="1"/>
      <w:marLeft w:val="0"/>
      <w:marRight w:val="0"/>
      <w:marTop w:val="0"/>
      <w:marBottom w:val="0"/>
      <w:divBdr>
        <w:top w:val="none" w:sz="0" w:space="0" w:color="auto"/>
        <w:left w:val="none" w:sz="0" w:space="0" w:color="auto"/>
        <w:bottom w:val="none" w:sz="0" w:space="0" w:color="auto"/>
        <w:right w:val="none" w:sz="0" w:space="0" w:color="auto"/>
      </w:divBdr>
    </w:div>
    <w:div w:id="777801127">
      <w:bodyDiv w:val="1"/>
      <w:marLeft w:val="0"/>
      <w:marRight w:val="0"/>
      <w:marTop w:val="0"/>
      <w:marBottom w:val="0"/>
      <w:divBdr>
        <w:top w:val="none" w:sz="0" w:space="0" w:color="auto"/>
        <w:left w:val="none" w:sz="0" w:space="0" w:color="auto"/>
        <w:bottom w:val="none" w:sz="0" w:space="0" w:color="auto"/>
        <w:right w:val="none" w:sz="0" w:space="0" w:color="auto"/>
      </w:divBdr>
      <w:divsChild>
        <w:div w:id="2000308501">
          <w:marLeft w:val="0"/>
          <w:marRight w:val="0"/>
          <w:marTop w:val="0"/>
          <w:marBottom w:val="0"/>
          <w:divBdr>
            <w:top w:val="none" w:sz="0" w:space="0" w:color="auto"/>
            <w:left w:val="none" w:sz="0" w:space="0" w:color="auto"/>
            <w:bottom w:val="none" w:sz="0" w:space="0" w:color="auto"/>
            <w:right w:val="none" w:sz="0" w:space="0" w:color="auto"/>
          </w:divBdr>
        </w:div>
        <w:div w:id="411241224">
          <w:marLeft w:val="0"/>
          <w:marRight w:val="0"/>
          <w:marTop w:val="0"/>
          <w:marBottom w:val="0"/>
          <w:divBdr>
            <w:top w:val="none" w:sz="0" w:space="0" w:color="auto"/>
            <w:left w:val="none" w:sz="0" w:space="0" w:color="auto"/>
            <w:bottom w:val="none" w:sz="0" w:space="0" w:color="auto"/>
            <w:right w:val="none" w:sz="0" w:space="0" w:color="auto"/>
          </w:divBdr>
          <w:divsChild>
            <w:div w:id="1400520089">
              <w:marLeft w:val="0"/>
              <w:marRight w:val="0"/>
              <w:marTop w:val="0"/>
              <w:marBottom w:val="160"/>
              <w:divBdr>
                <w:top w:val="none" w:sz="0" w:space="0" w:color="auto"/>
                <w:left w:val="none" w:sz="0" w:space="0" w:color="auto"/>
                <w:bottom w:val="none" w:sz="0" w:space="0" w:color="auto"/>
                <w:right w:val="none" w:sz="0" w:space="0" w:color="auto"/>
              </w:divBdr>
            </w:div>
            <w:div w:id="892279779">
              <w:marLeft w:val="0"/>
              <w:marRight w:val="0"/>
              <w:marTop w:val="0"/>
              <w:marBottom w:val="160"/>
              <w:divBdr>
                <w:top w:val="none" w:sz="0" w:space="0" w:color="auto"/>
                <w:left w:val="none" w:sz="0" w:space="0" w:color="auto"/>
                <w:bottom w:val="none" w:sz="0" w:space="0" w:color="auto"/>
                <w:right w:val="none" w:sz="0" w:space="0" w:color="auto"/>
              </w:divBdr>
            </w:div>
            <w:div w:id="1892233647">
              <w:marLeft w:val="0"/>
              <w:marRight w:val="0"/>
              <w:marTop w:val="0"/>
              <w:marBottom w:val="160"/>
              <w:divBdr>
                <w:top w:val="none" w:sz="0" w:space="0" w:color="auto"/>
                <w:left w:val="none" w:sz="0" w:space="0" w:color="auto"/>
                <w:bottom w:val="none" w:sz="0" w:space="0" w:color="auto"/>
                <w:right w:val="none" w:sz="0" w:space="0" w:color="auto"/>
              </w:divBdr>
            </w:div>
            <w:div w:id="620500404">
              <w:marLeft w:val="0"/>
              <w:marRight w:val="0"/>
              <w:marTop w:val="0"/>
              <w:marBottom w:val="0"/>
              <w:divBdr>
                <w:top w:val="none" w:sz="0" w:space="0" w:color="auto"/>
                <w:left w:val="none" w:sz="0" w:space="0" w:color="auto"/>
                <w:bottom w:val="none" w:sz="0" w:space="0" w:color="auto"/>
                <w:right w:val="none" w:sz="0" w:space="0" w:color="auto"/>
              </w:divBdr>
            </w:div>
            <w:div w:id="688995615">
              <w:marLeft w:val="0"/>
              <w:marRight w:val="0"/>
              <w:marTop w:val="0"/>
              <w:marBottom w:val="0"/>
              <w:divBdr>
                <w:top w:val="none" w:sz="0" w:space="0" w:color="auto"/>
                <w:left w:val="none" w:sz="0" w:space="0" w:color="auto"/>
                <w:bottom w:val="none" w:sz="0" w:space="0" w:color="auto"/>
                <w:right w:val="none" w:sz="0" w:space="0" w:color="auto"/>
              </w:divBdr>
            </w:div>
            <w:div w:id="1841581299">
              <w:marLeft w:val="0"/>
              <w:marRight w:val="0"/>
              <w:marTop w:val="0"/>
              <w:marBottom w:val="160"/>
              <w:divBdr>
                <w:top w:val="none" w:sz="0" w:space="0" w:color="auto"/>
                <w:left w:val="none" w:sz="0" w:space="0" w:color="auto"/>
                <w:bottom w:val="none" w:sz="0" w:space="0" w:color="auto"/>
                <w:right w:val="none" w:sz="0" w:space="0" w:color="auto"/>
              </w:divBdr>
            </w:div>
            <w:div w:id="483475193">
              <w:marLeft w:val="0"/>
              <w:marRight w:val="0"/>
              <w:marTop w:val="0"/>
              <w:marBottom w:val="160"/>
              <w:divBdr>
                <w:top w:val="none" w:sz="0" w:space="0" w:color="auto"/>
                <w:left w:val="none" w:sz="0" w:space="0" w:color="auto"/>
                <w:bottom w:val="none" w:sz="0" w:space="0" w:color="auto"/>
                <w:right w:val="none" w:sz="0" w:space="0" w:color="auto"/>
              </w:divBdr>
            </w:div>
            <w:div w:id="32272968">
              <w:marLeft w:val="0"/>
              <w:marRight w:val="0"/>
              <w:marTop w:val="0"/>
              <w:marBottom w:val="160"/>
              <w:divBdr>
                <w:top w:val="none" w:sz="0" w:space="0" w:color="auto"/>
                <w:left w:val="none" w:sz="0" w:space="0" w:color="auto"/>
                <w:bottom w:val="none" w:sz="0" w:space="0" w:color="auto"/>
                <w:right w:val="none" w:sz="0" w:space="0" w:color="auto"/>
              </w:divBdr>
            </w:div>
            <w:div w:id="1617443377">
              <w:marLeft w:val="0"/>
              <w:marRight w:val="0"/>
              <w:marTop w:val="0"/>
              <w:marBottom w:val="160"/>
              <w:divBdr>
                <w:top w:val="none" w:sz="0" w:space="0" w:color="auto"/>
                <w:left w:val="none" w:sz="0" w:space="0" w:color="auto"/>
                <w:bottom w:val="none" w:sz="0" w:space="0" w:color="auto"/>
                <w:right w:val="none" w:sz="0" w:space="0" w:color="auto"/>
              </w:divBdr>
            </w:div>
            <w:div w:id="2090157037">
              <w:marLeft w:val="0"/>
              <w:marRight w:val="0"/>
              <w:marTop w:val="0"/>
              <w:marBottom w:val="160"/>
              <w:divBdr>
                <w:top w:val="none" w:sz="0" w:space="0" w:color="auto"/>
                <w:left w:val="none" w:sz="0" w:space="0" w:color="auto"/>
                <w:bottom w:val="none" w:sz="0" w:space="0" w:color="auto"/>
                <w:right w:val="none" w:sz="0" w:space="0" w:color="auto"/>
              </w:divBdr>
            </w:div>
            <w:div w:id="1755010904">
              <w:marLeft w:val="0"/>
              <w:marRight w:val="0"/>
              <w:marTop w:val="0"/>
              <w:marBottom w:val="160"/>
              <w:divBdr>
                <w:top w:val="none" w:sz="0" w:space="0" w:color="auto"/>
                <w:left w:val="none" w:sz="0" w:space="0" w:color="auto"/>
                <w:bottom w:val="none" w:sz="0" w:space="0" w:color="auto"/>
                <w:right w:val="none" w:sz="0" w:space="0" w:color="auto"/>
              </w:divBdr>
            </w:div>
            <w:div w:id="1730766065">
              <w:marLeft w:val="0"/>
              <w:marRight w:val="0"/>
              <w:marTop w:val="0"/>
              <w:marBottom w:val="160"/>
              <w:divBdr>
                <w:top w:val="none" w:sz="0" w:space="0" w:color="auto"/>
                <w:left w:val="none" w:sz="0" w:space="0" w:color="auto"/>
                <w:bottom w:val="none" w:sz="0" w:space="0" w:color="auto"/>
                <w:right w:val="none" w:sz="0" w:space="0" w:color="auto"/>
              </w:divBdr>
            </w:div>
            <w:div w:id="702365119">
              <w:marLeft w:val="0"/>
              <w:marRight w:val="0"/>
              <w:marTop w:val="0"/>
              <w:marBottom w:val="160"/>
              <w:divBdr>
                <w:top w:val="none" w:sz="0" w:space="0" w:color="auto"/>
                <w:left w:val="none" w:sz="0" w:space="0" w:color="auto"/>
                <w:bottom w:val="none" w:sz="0" w:space="0" w:color="auto"/>
                <w:right w:val="none" w:sz="0" w:space="0" w:color="auto"/>
              </w:divBdr>
            </w:div>
            <w:div w:id="1841195103">
              <w:marLeft w:val="0"/>
              <w:marRight w:val="0"/>
              <w:marTop w:val="0"/>
              <w:marBottom w:val="160"/>
              <w:divBdr>
                <w:top w:val="none" w:sz="0" w:space="0" w:color="auto"/>
                <w:left w:val="none" w:sz="0" w:space="0" w:color="auto"/>
                <w:bottom w:val="none" w:sz="0" w:space="0" w:color="auto"/>
                <w:right w:val="none" w:sz="0" w:space="0" w:color="auto"/>
              </w:divBdr>
            </w:div>
            <w:div w:id="541985747">
              <w:marLeft w:val="0"/>
              <w:marRight w:val="0"/>
              <w:marTop w:val="0"/>
              <w:marBottom w:val="160"/>
              <w:divBdr>
                <w:top w:val="none" w:sz="0" w:space="0" w:color="auto"/>
                <w:left w:val="none" w:sz="0" w:space="0" w:color="auto"/>
                <w:bottom w:val="none" w:sz="0" w:space="0" w:color="auto"/>
                <w:right w:val="none" w:sz="0" w:space="0" w:color="auto"/>
              </w:divBdr>
            </w:div>
            <w:div w:id="445737816">
              <w:marLeft w:val="0"/>
              <w:marRight w:val="0"/>
              <w:marTop w:val="0"/>
              <w:marBottom w:val="160"/>
              <w:divBdr>
                <w:top w:val="none" w:sz="0" w:space="0" w:color="auto"/>
                <w:left w:val="none" w:sz="0" w:space="0" w:color="auto"/>
                <w:bottom w:val="none" w:sz="0" w:space="0" w:color="auto"/>
                <w:right w:val="none" w:sz="0" w:space="0" w:color="auto"/>
              </w:divBdr>
            </w:div>
            <w:div w:id="122895463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 w:id="1874492257">
      <w:bodyDiv w:val="1"/>
      <w:marLeft w:val="0"/>
      <w:marRight w:val="0"/>
      <w:marTop w:val="0"/>
      <w:marBottom w:val="0"/>
      <w:divBdr>
        <w:top w:val="none" w:sz="0" w:space="0" w:color="auto"/>
        <w:left w:val="none" w:sz="0" w:space="0" w:color="auto"/>
        <w:bottom w:val="none" w:sz="0" w:space="0" w:color="auto"/>
        <w:right w:val="none" w:sz="0" w:space="0" w:color="auto"/>
      </w:divBdr>
      <w:divsChild>
        <w:div w:id="579752667">
          <w:marLeft w:val="0"/>
          <w:marRight w:val="0"/>
          <w:marTop w:val="0"/>
          <w:marBottom w:val="0"/>
          <w:divBdr>
            <w:top w:val="none" w:sz="0" w:space="0" w:color="auto"/>
            <w:left w:val="none" w:sz="0" w:space="0" w:color="auto"/>
            <w:bottom w:val="none" w:sz="0" w:space="0" w:color="auto"/>
            <w:right w:val="none" w:sz="0" w:space="0" w:color="auto"/>
          </w:divBdr>
        </w:div>
        <w:div w:id="7667354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raton-radenci.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araton-radenci.si/medijsko-sredisc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uropean-running4all.org/en/events/three-hearts-marathon-2/" TargetMode="External"/><Relationship Id="rId4" Type="http://schemas.openxmlformats.org/officeDocument/2006/relationships/webSettings" Target="webSettings.xml"/><Relationship Id="rId9" Type="http://schemas.openxmlformats.org/officeDocument/2006/relationships/hyperlink" Target="http://www.maraton-radenci.s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8E79CF1-D71D-4FD2-9928-6E1C6AB4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687</Words>
  <Characters>3918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Dujanović</dc:creator>
  <cp:lastModifiedBy>Dujanovic Alenka</cp:lastModifiedBy>
  <cp:revision>4</cp:revision>
  <dcterms:created xsi:type="dcterms:W3CDTF">2019-05-06T12:01:00Z</dcterms:created>
  <dcterms:modified xsi:type="dcterms:W3CDTF">2019-05-06T12:21:00Z</dcterms:modified>
</cp:coreProperties>
</file>